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A7" w:rsidRDefault="005D5FA7" w:rsidP="005D5FA7">
      <w:pPr>
        <w:spacing w:after="0" w:line="240" w:lineRule="auto"/>
        <w:jc w:val="center"/>
        <w:rPr>
          <w:rFonts w:asciiTheme="majorHAnsi" w:hAnsiTheme="majorHAnsi"/>
          <w:b/>
          <w:sz w:val="24"/>
          <w:szCs w:val="24"/>
        </w:rPr>
      </w:pPr>
      <w:r>
        <w:rPr>
          <w:rFonts w:asciiTheme="majorHAnsi" w:hAnsiTheme="majorHAnsi"/>
          <w:b/>
          <w:sz w:val="24"/>
          <w:szCs w:val="24"/>
        </w:rPr>
        <w:t>NOTICE OF MEETING</w:t>
      </w:r>
    </w:p>
    <w:p w:rsidR="005D5FA7" w:rsidRDefault="005D5FA7" w:rsidP="005D5FA7">
      <w:pPr>
        <w:spacing w:after="0" w:line="240" w:lineRule="auto"/>
        <w:jc w:val="center"/>
        <w:rPr>
          <w:rFonts w:asciiTheme="majorHAnsi" w:hAnsiTheme="majorHAnsi"/>
          <w:b/>
          <w:sz w:val="24"/>
          <w:szCs w:val="24"/>
        </w:rPr>
      </w:pPr>
    </w:p>
    <w:p w:rsidR="005D5FA7" w:rsidRDefault="005D5FA7" w:rsidP="005D5FA7">
      <w:pPr>
        <w:tabs>
          <w:tab w:val="decimal" w:pos="360"/>
          <w:tab w:val="left" w:pos="630"/>
          <w:tab w:val="left" w:pos="990"/>
        </w:tabs>
        <w:spacing w:after="0" w:line="240" w:lineRule="auto"/>
        <w:jc w:val="both"/>
        <w:rPr>
          <w:rFonts w:asciiTheme="majorHAnsi" w:hAnsiTheme="majorHAnsi"/>
          <w:sz w:val="24"/>
          <w:szCs w:val="24"/>
        </w:rPr>
      </w:pPr>
      <w:r>
        <w:rPr>
          <w:rFonts w:asciiTheme="majorHAnsi" w:hAnsiTheme="majorHAnsi"/>
          <w:sz w:val="24"/>
          <w:szCs w:val="24"/>
        </w:rPr>
        <w:t xml:space="preserve">Notice is hereby given that the Board of Trustees of the Tyler Junior College District will meet at 10:00 a.m. on the </w:t>
      </w:r>
      <w:r w:rsidR="0033053E">
        <w:rPr>
          <w:rFonts w:asciiTheme="majorHAnsi" w:hAnsiTheme="majorHAnsi"/>
          <w:sz w:val="24"/>
          <w:szCs w:val="24"/>
        </w:rPr>
        <w:t>26</w:t>
      </w:r>
      <w:r w:rsidR="00E674B4" w:rsidRPr="00E674B4">
        <w:rPr>
          <w:rFonts w:asciiTheme="majorHAnsi" w:hAnsiTheme="majorHAnsi"/>
          <w:sz w:val="24"/>
          <w:szCs w:val="24"/>
          <w:vertAlign w:val="superscript"/>
        </w:rPr>
        <w:t>th</w:t>
      </w:r>
      <w:r w:rsidR="00E674B4">
        <w:rPr>
          <w:rFonts w:asciiTheme="majorHAnsi" w:hAnsiTheme="majorHAnsi"/>
          <w:sz w:val="24"/>
          <w:szCs w:val="24"/>
        </w:rPr>
        <w:t xml:space="preserve"> </w:t>
      </w:r>
      <w:r>
        <w:rPr>
          <w:rFonts w:asciiTheme="majorHAnsi" w:hAnsiTheme="majorHAnsi"/>
          <w:sz w:val="24"/>
          <w:szCs w:val="24"/>
        </w:rPr>
        <w:t xml:space="preserve">day of </w:t>
      </w:r>
      <w:r w:rsidR="0033053E">
        <w:rPr>
          <w:rFonts w:asciiTheme="majorHAnsi" w:hAnsiTheme="majorHAnsi"/>
          <w:sz w:val="24"/>
          <w:szCs w:val="24"/>
        </w:rPr>
        <w:t>January</w:t>
      </w:r>
      <w:r>
        <w:rPr>
          <w:rFonts w:asciiTheme="majorHAnsi" w:hAnsiTheme="majorHAnsi"/>
          <w:sz w:val="24"/>
          <w:szCs w:val="24"/>
        </w:rPr>
        <w:t>, 201</w:t>
      </w:r>
      <w:r w:rsidR="0033053E">
        <w:rPr>
          <w:rFonts w:asciiTheme="majorHAnsi" w:hAnsiTheme="majorHAnsi"/>
          <w:sz w:val="24"/>
          <w:szCs w:val="24"/>
        </w:rPr>
        <w:t>7</w:t>
      </w:r>
      <w:r>
        <w:rPr>
          <w:rFonts w:asciiTheme="majorHAnsi" w:hAnsiTheme="majorHAnsi"/>
          <w:sz w:val="24"/>
          <w:szCs w:val="24"/>
        </w:rPr>
        <w:t>, in the Board Conference Room, White Administrative Services Center, at the College in the City of Tyler, Texas, for the purpose of addressing the following agenda:</w:t>
      </w:r>
    </w:p>
    <w:p w:rsidR="005D5FA7" w:rsidRDefault="005D5FA7" w:rsidP="005D5FA7">
      <w:pPr>
        <w:tabs>
          <w:tab w:val="decimal" w:pos="360"/>
        </w:tabs>
        <w:spacing w:after="0" w:line="240" w:lineRule="auto"/>
        <w:jc w:val="both"/>
        <w:rPr>
          <w:rFonts w:asciiTheme="majorHAnsi" w:hAnsiTheme="majorHAnsi"/>
          <w:sz w:val="24"/>
          <w:szCs w:val="24"/>
        </w:rPr>
      </w:pPr>
    </w:p>
    <w:p w:rsidR="005D5FA7" w:rsidRDefault="005D5FA7" w:rsidP="002E29C0">
      <w:pPr>
        <w:pStyle w:val="ListParagraph"/>
        <w:numPr>
          <w:ilvl w:val="0"/>
          <w:numId w:val="17"/>
        </w:numPr>
        <w:spacing w:after="0" w:line="240" w:lineRule="auto"/>
        <w:ind w:left="720"/>
        <w:jc w:val="both"/>
        <w:rPr>
          <w:rFonts w:asciiTheme="majorHAnsi" w:hAnsiTheme="majorHAnsi"/>
          <w:sz w:val="24"/>
          <w:szCs w:val="24"/>
        </w:rPr>
      </w:pPr>
      <w:r>
        <w:rPr>
          <w:rFonts w:asciiTheme="majorHAnsi" w:hAnsiTheme="majorHAnsi"/>
          <w:sz w:val="24"/>
          <w:szCs w:val="24"/>
        </w:rPr>
        <w:t>Work session on finances.</w:t>
      </w:r>
    </w:p>
    <w:p w:rsidR="004E7D54" w:rsidRDefault="004E7D54" w:rsidP="002E29C0">
      <w:pPr>
        <w:spacing w:after="0" w:line="240" w:lineRule="auto"/>
        <w:ind w:hanging="360"/>
        <w:jc w:val="both"/>
        <w:rPr>
          <w:rFonts w:asciiTheme="majorHAnsi" w:hAnsiTheme="majorHAnsi"/>
          <w:sz w:val="24"/>
          <w:szCs w:val="24"/>
        </w:rPr>
      </w:pPr>
    </w:p>
    <w:p w:rsidR="00F75CCD" w:rsidRDefault="00F75CCD" w:rsidP="002E29C0">
      <w:pPr>
        <w:pStyle w:val="ListParagraph"/>
        <w:numPr>
          <w:ilvl w:val="0"/>
          <w:numId w:val="17"/>
        </w:numPr>
        <w:spacing w:after="0" w:line="240" w:lineRule="auto"/>
        <w:ind w:left="720"/>
        <w:jc w:val="both"/>
        <w:rPr>
          <w:rFonts w:asciiTheme="majorHAnsi" w:hAnsiTheme="majorHAnsi"/>
          <w:sz w:val="24"/>
          <w:szCs w:val="24"/>
        </w:rPr>
      </w:pPr>
      <w:r w:rsidRPr="00301AFB">
        <w:rPr>
          <w:rFonts w:asciiTheme="majorHAnsi" w:hAnsiTheme="majorHAnsi"/>
          <w:sz w:val="24"/>
          <w:szCs w:val="24"/>
        </w:rPr>
        <w:t>Discussion regarding agenda items</w:t>
      </w:r>
      <w:r>
        <w:rPr>
          <w:rFonts w:asciiTheme="majorHAnsi" w:hAnsiTheme="majorHAnsi"/>
          <w:sz w:val="24"/>
          <w:szCs w:val="24"/>
        </w:rPr>
        <w:t>.</w:t>
      </w:r>
    </w:p>
    <w:p w:rsidR="005C4B65" w:rsidRPr="005C4B65" w:rsidRDefault="005C4B65" w:rsidP="006767D3">
      <w:pPr>
        <w:pStyle w:val="ListParagraph"/>
        <w:ind w:hanging="360"/>
        <w:rPr>
          <w:rFonts w:asciiTheme="majorHAnsi" w:hAnsiTheme="majorHAnsi"/>
          <w:sz w:val="24"/>
          <w:szCs w:val="24"/>
        </w:rPr>
      </w:pPr>
    </w:p>
    <w:p w:rsidR="005C4B65" w:rsidRPr="005C4B65" w:rsidRDefault="005C4B65" w:rsidP="005C4B65">
      <w:pPr>
        <w:spacing w:after="0" w:line="240" w:lineRule="auto"/>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EA1370" w:rsidRDefault="00EA1370" w:rsidP="005D5FA7">
      <w:pPr>
        <w:tabs>
          <w:tab w:val="decimal" w:pos="360"/>
          <w:tab w:val="left" w:pos="990"/>
        </w:tabs>
        <w:spacing w:after="0" w:line="240" w:lineRule="auto"/>
        <w:ind w:left="630" w:hanging="630"/>
        <w:jc w:val="both"/>
        <w:rPr>
          <w:rFonts w:asciiTheme="majorHAnsi" w:hAnsiTheme="majorHAnsi"/>
          <w:sz w:val="24"/>
          <w:szCs w:val="24"/>
        </w:rPr>
      </w:pPr>
    </w:p>
    <w:p w:rsidR="00EA1370" w:rsidRDefault="00EA1370" w:rsidP="005D5FA7">
      <w:pPr>
        <w:tabs>
          <w:tab w:val="decimal" w:pos="360"/>
          <w:tab w:val="left" w:pos="990"/>
        </w:tabs>
        <w:spacing w:after="0" w:line="240" w:lineRule="auto"/>
        <w:ind w:left="630" w:hanging="630"/>
        <w:jc w:val="both"/>
        <w:rPr>
          <w:rFonts w:asciiTheme="majorHAnsi" w:hAnsiTheme="majorHAnsi"/>
          <w:sz w:val="24"/>
          <w:szCs w:val="24"/>
        </w:rPr>
      </w:pPr>
    </w:p>
    <w:p w:rsidR="00EA1370" w:rsidRDefault="00EA1370" w:rsidP="005D5FA7">
      <w:pPr>
        <w:tabs>
          <w:tab w:val="decimal" w:pos="360"/>
          <w:tab w:val="left" w:pos="990"/>
        </w:tabs>
        <w:spacing w:after="0" w:line="240" w:lineRule="auto"/>
        <w:ind w:left="630" w:hanging="630"/>
        <w:jc w:val="both"/>
        <w:rPr>
          <w:rFonts w:asciiTheme="majorHAnsi" w:hAnsiTheme="majorHAnsi"/>
          <w:sz w:val="24"/>
          <w:szCs w:val="24"/>
        </w:rPr>
      </w:pPr>
    </w:p>
    <w:p w:rsidR="00EA1370" w:rsidRDefault="00EA1370" w:rsidP="005D5FA7">
      <w:pPr>
        <w:tabs>
          <w:tab w:val="decimal" w:pos="360"/>
          <w:tab w:val="left" w:pos="990"/>
        </w:tabs>
        <w:spacing w:after="0" w:line="240" w:lineRule="auto"/>
        <w:ind w:left="630" w:hanging="630"/>
        <w:jc w:val="both"/>
        <w:rPr>
          <w:rFonts w:asciiTheme="majorHAnsi" w:hAnsiTheme="majorHAnsi"/>
          <w:sz w:val="24"/>
          <w:szCs w:val="24"/>
        </w:rPr>
      </w:pPr>
    </w:p>
    <w:p w:rsidR="00EA1370" w:rsidRDefault="00EA1370"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Default="005D5FA7" w:rsidP="005D5FA7">
      <w:pPr>
        <w:tabs>
          <w:tab w:val="decimal" w:pos="360"/>
          <w:tab w:val="left" w:pos="990"/>
        </w:tabs>
        <w:spacing w:after="0" w:line="240" w:lineRule="auto"/>
        <w:ind w:left="630" w:hanging="630"/>
        <w:jc w:val="both"/>
        <w:rPr>
          <w:rFonts w:asciiTheme="majorHAnsi" w:hAnsiTheme="majorHAnsi"/>
          <w:sz w:val="24"/>
          <w:szCs w:val="24"/>
        </w:rPr>
      </w:pPr>
    </w:p>
    <w:p w:rsidR="005D5FA7" w:rsidRPr="00D92B5E" w:rsidRDefault="005D5FA7" w:rsidP="005D5FA7">
      <w:pPr>
        <w:tabs>
          <w:tab w:val="decimal" w:pos="360"/>
          <w:tab w:val="left" w:pos="630"/>
          <w:tab w:val="left" w:pos="990"/>
        </w:tabs>
        <w:spacing w:after="0" w:line="240" w:lineRule="auto"/>
        <w:ind w:left="630" w:hanging="360"/>
        <w:jc w:val="both"/>
        <w:rPr>
          <w:rFonts w:asciiTheme="majorHAnsi" w:hAnsiTheme="majorHAnsi"/>
          <w:sz w:val="24"/>
          <w:szCs w:val="24"/>
        </w:rPr>
      </w:pPr>
    </w:p>
    <w:p w:rsidR="005D5FA7" w:rsidRPr="00AD0F83" w:rsidRDefault="005D5FA7" w:rsidP="005D5FA7">
      <w:pPr>
        <w:tabs>
          <w:tab w:val="decimal" w:pos="360"/>
          <w:tab w:val="left" w:pos="630"/>
          <w:tab w:val="left" w:pos="990"/>
        </w:tabs>
        <w:spacing w:after="0" w:line="240" w:lineRule="auto"/>
        <w:ind w:left="630" w:hanging="360"/>
        <w:jc w:val="both"/>
        <w:rPr>
          <w:rFonts w:asciiTheme="majorHAnsi" w:hAnsiTheme="majorHAnsi"/>
          <w:sz w:val="24"/>
          <w:szCs w:val="24"/>
        </w:rPr>
      </w:pPr>
      <w:r w:rsidRPr="00216F89">
        <w:rPr>
          <w:rFonts w:asciiTheme="majorHAnsi" w:hAnsiTheme="majorHAnsi"/>
          <w:sz w:val="24"/>
          <w:szCs w:val="24"/>
        </w:rPr>
        <w:tab/>
      </w:r>
      <w:r w:rsidRPr="00216F89">
        <w:rPr>
          <w:rFonts w:asciiTheme="majorHAnsi" w:hAnsiTheme="majorHAnsi"/>
          <w:sz w:val="24"/>
          <w:szCs w:val="24"/>
        </w:rPr>
        <w:tab/>
      </w:r>
      <w:r w:rsidRPr="00216F89">
        <w:rPr>
          <w:rFonts w:asciiTheme="majorHAnsi" w:hAnsiTheme="majorHAnsi"/>
          <w:sz w:val="24"/>
          <w:szCs w:val="24"/>
        </w:rPr>
        <w:tab/>
      </w:r>
      <w:r w:rsidRPr="00216F89">
        <w:rPr>
          <w:rFonts w:asciiTheme="majorHAnsi" w:hAnsiTheme="majorHAnsi"/>
          <w:sz w:val="24"/>
          <w:szCs w:val="24"/>
        </w:rPr>
        <w:tab/>
      </w:r>
      <w:r w:rsidRPr="00216F89">
        <w:rPr>
          <w:rFonts w:asciiTheme="majorHAnsi" w:hAnsiTheme="majorHAnsi"/>
          <w:sz w:val="24"/>
          <w:szCs w:val="24"/>
        </w:rPr>
        <w:tab/>
      </w:r>
      <w:r w:rsidRPr="00216F89">
        <w:rPr>
          <w:rFonts w:asciiTheme="majorHAnsi" w:hAnsiTheme="majorHAnsi"/>
          <w:sz w:val="24"/>
          <w:szCs w:val="24"/>
        </w:rPr>
        <w:tab/>
      </w:r>
      <w:r w:rsidRPr="00216F89">
        <w:rPr>
          <w:rFonts w:asciiTheme="majorHAnsi" w:hAnsiTheme="majorHAnsi"/>
          <w:sz w:val="24"/>
          <w:szCs w:val="24"/>
        </w:rPr>
        <w:tab/>
      </w:r>
      <w:r w:rsidRPr="00216F89">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u w:val="single"/>
        </w:rPr>
        <w:tab/>
      </w:r>
      <w:r w:rsidRPr="00AD0F83">
        <w:rPr>
          <w:rFonts w:asciiTheme="majorHAnsi" w:hAnsiTheme="majorHAnsi"/>
          <w:sz w:val="24"/>
          <w:szCs w:val="24"/>
          <w:u w:val="single"/>
        </w:rPr>
        <w:tab/>
      </w:r>
      <w:r w:rsidRPr="00AD0F83">
        <w:rPr>
          <w:rFonts w:asciiTheme="majorHAnsi" w:hAnsiTheme="majorHAnsi"/>
          <w:sz w:val="24"/>
          <w:szCs w:val="24"/>
          <w:u w:val="single"/>
        </w:rPr>
        <w:tab/>
      </w:r>
      <w:r w:rsidRPr="00AD0F83">
        <w:rPr>
          <w:rFonts w:asciiTheme="majorHAnsi" w:hAnsiTheme="majorHAnsi"/>
          <w:sz w:val="24"/>
          <w:szCs w:val="24"/>
          <w:u w:val="single"/>
        </w:rPr>
        <w:tab/>
      </w:r>
      <w:r w:rsidRPr="00AD0F83">
        <w:rPr>
          <w:rFonts w:asciiTheme="majorHAnsi" w:hAnsiTheme="majorHAnsi"/>
          <w:sz w:val="24"/>
          <w:szCs w:val="24"/>
          <w:u w:val="single"/>
        </w:rPr>
        <w:tab/>
      </w:r>
    </w:p>
    <w:p w:rsidR="005D5FA7" w:rsidRPr="00AD0F83" w:rsidRDefault="005D5FA7" w:rsidP="005D5FA7">
      <w:pPr>
        <w:tabs>
          <w:tab w:val="decimal" w:pos="360"/>
          <w:tab w:val="left" w:pos="630"/>
          <w:tab w:val="left" w:pos="990"/>
        </w:tabs>
        <w:spacing w:after="0" w:line="240" w:lineRule="auto"/>
        <w:ind w:left="630" w:hanging="360"/>
        <w:jc w:val="both"/>
        <w:rPr>
          <w:rFonts w:asciiTheme="majorHAnsi" w:hAnsiTheme="majorHAnsi"/>
          <w:sz w:val="24"/>
          <w:szCs w:val="24"/>
        </w:rPr>
      </w:pP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t>Ellen Matthews, Secretary</w:t>
      </w:r>
    </w:p>
    <w:p w:rsidR="005D5FA7" w:rsidRPr="00AD0F83" w:rsidRDefault="005D5FA7" w:rsidP="005D5FA7">
      <w:pPr>
        <w:tabs>
          <w:tab w:val="decimal" w:pos="360"/>
          <w:tab w:val="left" w:pos="630"/>
          <w:tab w:val="left" w:pos="990"/>
        </w:tabs>
        <w:spacing w:after="0" w:line="240" w:lineRule="auto"/>
        <w:ind w:left="630" w:hanging="360"/>
        <w:jc w:val="both"/>
        <w:rPr>
          <w:rFonts w:asciiTheme="majorHAnsi" w:hAnsiTheme="majorHAnsi"/>
          <w:sz w:val="24"/>
          <w:szCs w:val="24"/>
        </w:rPr>
      </w:pPr>
    </w:p>
    <w:p w:rsidR="005D5FA7" w:rsidRPr="00AD0F83" w:rsidRDefault="005D5FA7" w:rsidP="005D5FA7">
      <w:pPr>
        <w:tabs>
          <w:tab w:val="decimal" w:pos="360"/>
          <w:tab w:val="left" w:pos="630"/>
          <w:tab w:val="left" w:pos="990"/>
        </w:tabs>
        <w:spacing w:after="0" w:line="240" w:lineRule="auto"/>
        <w:ind w:left="630" w:hanging="360"/>
        <w:jc w:val="both"/>
        <w:rPr>
          <w:rFonts w:asciiTheme="majorHAnsi" w:hAnsiTheme="majorHAnsi"/>
          <w:sz w:val="24"/>
          <w:szCs w:val="24"/>
        </w:rPr>
      </w:pPr>
    </w:p>
    <w:p w:rsidR="005D5FA7" w:rsidRPr="00AD0F83" w:rsidRDefault="005D5FA7" w:rsidP="005D5FA7">
      <w:pPr>
        <w:tabs>
          <w:tab w:val="decimal" w:pos="360"/>
          <w:tab w:val="left" w:pos="630"/>
          <w:tab w:val="left" w:pos="990"/>
        </w:tabs>
        <w:spacing w:after="0" w:line="240" w:lineRule="auto"/>
        <w:ind w:left="630" w:hanging="360"/>
        <w:jc w:val="both"/>
        <w:rPr>
          <w:rFonts w:asciiTheme="majorHAnsi" w:hAnsiTheme="majorHAnsi"/>
          <w:sz w:val="24"/>
          <w:szCs w:val="24"/>
          <w:u w:val="single"/>
        </w:rPr>
      </w:pP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u w:val="single"/>
        </w:rPr>
        <w:tab/>
      </w:r>
      <w:r w:rsidRPr="00AD0F83">
        <w:rPr>
          <w:rFonts w:asciiTheme="majorHAnsi" w:hAnsiTheme="majorHAnsi"/>
          <w:sz w:val="24"/>
          <w:szCs w:val="24"/>
          <w:u w:val="single"/>
        </w:rPr>
        <w:tab/>
      </w:r>
      <w:r w:rsidRPr="00AD0F83">
        <w:rPr>
          <w:rFonts w:asciiTheme="majorHAnsi" w:hAnsiTheme="majorHAnsi"/>
          <w:sz w:val="24"/>
          <w:szCs w:val="24"/>
          <w:u w:val="single"/>
        </w:rPr>
        <w:tab/>
      </w:r>
      <w:r w:rsidRPr="00AD0F83">
        <w:rPr>
          <w:rFonts w:asciiTheme="majorHAnsi" w:hAnsiTheme="majorHAnsi"/>
          <w:sz w:val="24"/>
          <w:szCs w:val="24"/>
          <w:u w:val="single"/>
        </w:rPr>
        <w:tab/>
      </w:r>
      <w:r w:rsidRPr="00AD0F83">
        <w:rPr>
          <w:rFonts w:asciiTheme="majorHAnsi" w:hAnsiTheme="majorHAnsi"/>
          <w:sz w:val="24"/>
          <w:szCs w:val="24"/>
          <w:u w:val="single"/>
        </w:rPr>
        <w:tab/>
      </w:r>
    </w:p>
    <w:p w:rsidR="005D5FA7" w:rsidRPr="00AD0F83" w:rsidRDefault="005D5FA7" w:rsidP="005D5FA7">
      <w:pPr>
        <w:tabs>
          <w:tab w:val="decimal" w:pos="360"/>
          <w:tab w:val="left" w:pos="630"/>
          <w:tab w:val="left" w:pos="990"/>
        </w:tabs>
        <w:spacing w:after="0" w:line="240" w:lineRule="auto"/>
        <w:ind w:left="630" w:hanging="360"/>
        <w:jc w:val="both"/>
        <w:rPr>
          <w:rFonts w:asciiTheme="majorHAnsi" w:hAnsiTheme="majorHAnsi"/>
          <w:sz w:val="24"/>
          <w:szCs w:val="24"/>
        </w:rPr>
      </w:pP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r>
      <w:r w:rsidRPr="00AD0F83">
        <w:rPr>
          <w:rFonts w:asciiTheme="majorHAnsi" w:hAnsiTheme="majorHAnsi"/>
          <w:sz w:val="24"/>
          <w:szCs w:val="24"/>
        </w:rPr>
        <w:tab/>
        <w:t>Date and time posted</w:t>
      </w:r>
    </w:p>
    <w:p w:rsidR="0087348C" w:rsidRDefault="0087348C" w:rsidP="00504C89">
      <w:pPr>
        <w:tabs>
          <w:tab w:val="decimal" w:pos="360"/>
          <w:tab w:val="left" w:pos="990"/>
        </w:tabs>
        <w:spacing w:after="0" w:line="240" w:lineRule="auto"/>
        <w:ind w:left="630" w:hanging="630"/>
        <w:jc w:val="center"/>
        <w:rPr>
          <w:rFonts w:asciiTheme="majorHAnsi" w:hAnsiTheme="majorHAnsi"/>
          <w:b/>
          <w:sz w:val="21"/>
          <w:szCs w:val="21"/>
        </w:rPr>
        <w:sectPr w:rsidR="0087348C" w:rsidSect="007B71C2">
          <w:headerReference w:type="even" r:id="rId7"/>
          <w:headerReference w:type="default" r:id="rId8"/>
          <w:footerReference w:type="even" r:id="rId9"/>
          <w:footerReference w:type="default" r:id="rId10"/>
          <w:headerReference w:type="first" r:id="rId11"/>
          <w:footerReference w:type="first" r:id="rId12"/>
          <w:pgSz w:w="12240" w:h="15840"/>
          <w:pgMar w:top="3312" w:right="1080" w:bottom="432" w:left="1080" w:header="720" w:footer="720" w:gutter="0"/>
          <w:cols w:space="720"/>
          <w:docGrid w:linePitch="360"/>
        </w:sectPr>
      </w:pPr>
    </w:p>
    <w:p w:rsidR="00F413D2" w:rsidRPr="003429CD" w:rsidRDefault="00F413D2" w:rsidP="00504C89">
      <w:pPr>
        <w:tabs>
          <w:tab w:val="decimal" w:pos="360"/>
          <w:tab w:val="left" w:pos="990"/>
        </w:tabs>
        <w:spacing w:after="0" w:line="240" w:lineRule="auto"/>
        <w:ind w:left="630" w:hanging="630"/>
        <w:jc w:val="center"/>
        <w:rPr>
          <w:rFonts w:asciiTheme="majorHAnsi" w:hAnsiTheme="majorHAnsi"/>
          <w:b/>
        </w:rPr>
      </w:pPr>
      <w:r w:rsidRPr="003429CD">
        <w:rPr>
          <w:rFonts w:asciiTheme="majorHAnsi" w:hAnsiTheme="majorHAnsi"/>
          <w:b/>
        </w:rPr>
        <w:lastRenderedPageBreak/>
        <w:t>NOTICE OF MEETING</w:t>
      </w:r>
    </w:p>
    <w:p w:rsidR="00F413D2" w:rsidRPr="003429CD" w:rsidRDefault="00F413D2" w:rsidP="00504C89">
      <w:pPr>
        <w:tabs>
          <w:tab w:val="decimal" w:pos="360"/>
          <w:tab w:val="left" w:pos="990"/>
        </w:tabs>
        <w:spacing w:after="0" w:line="240" w:lineRule="auto"/>
        <w:ind w:left="630" w:hanging="630"/>
        <w:jc w:val="center"/>
        <w:rPr>
          <w:rFonts w:asciiTheme="majorHAnsi" w:hAnsiTheme="majorHAnsi"/>
          <w:b/>
        </w:rPr>
      </w:pPr>
    </w:p>
    <w:p w:rsidR="00F413D2" w:rsidRPr="003429CD" w:rsidRDefault="00F413D2" w:rsidP="00504C89">
      <w:pPr>
        <w:spacing w:after="0" w:line="240" w:lineRule="auto"/>
        <w:jc w:val="both"/>
        <w:rPr>
          <w:rFonts w:asciiTheme="majorHAnsi" w:hAnsiTheme="majorHAnsi"/>
        </w:rPr>
      </w:pPr>
      <w:r w:rsidRPr="003429CD">
        <w:rPr>
          <w:rFonts w:asciiTheme="majorHAnsi" w:hAnsiTheme="majorHAnsi"/>
        </w:rPr>
        <w:t xml:space="preserve">Notice is hereby given that the Board of Trustees of the Tyler Junior College District will meet at </w:t>
      </w:r>
      <w:r w:rsidR="002D417F" w:rsidRPr="003429CD">
        <w:rPr>
          <w:rFonts w:asciiTheme="majorHAnsi" w:hAnsiTheme="majorHAnsi"/>
        </w:rPr>
        <w:t>11:00</w:t>
      </w:r>
      <w:r w:rsidRPr="003429CD">
        <w:rPr>
          <w:rFonts w:asciiTheme="majorHAnsi" w:hAnsiTheme="majorHAnsi"/>
        </w:rPr>
        <w:t xml:space="preserve"> </w:t>
      </w:r>
      <w:r w:rsidR="002D417F" w:rsidRPr="003429CD">
        <w:rPr>
          <w:rFonts w:asciiTheme="majorHAnsi" w:hAnsiTheme="majorHAnsi"/>
        </w:rPr>
        <w:t>a</w:t>
      </w:r>
      <w:r w:rsidRPr="003429CD">
        <w:rPr>
          <w:rFonts w:asciiTheme="majorHAnsi" w:hAnsiTheme="majorHAnsi"/>
        </w:rPr>
        <w:t xml:space="preserve">.m. on the </w:t>
      </w:r>
      <w:r w:rsidR="0033053E">
        <w:rPr>
          <w:rFonts w:asciiTheme="majorHAnsi" w:hAnsiTheme="majorHAnsi"/>
        </w:rPr>
        <w:t>26</w:t>
      </w:r>
      <w:r w:rsidR="0008760C" w:rsidRPr="003429CD">
        <w:rPr>
          <w:rFonts w:asciiTheme="majorHAnsi" w:hAnsiTheme="majorHAnsi"/>
          <w:vertAlign w:val="superscript"/>
        </w:rPr>
        <w:t>th</w:t>
      </w:r>
      <w:r w:rsidR="0008760C" w:rsidRPr="003429CD">
        <w:rPr>
          <w:rFonts w:asciiTheme="majorHAnsi" w:hAnsiTheme="majorHAnsi"/>
        </w:rPr>
        <w:t xml:space="preserve"> </w:t>
      </w:r>
      <w:r w:rsidR="00604F28" w:rsidRPr="003429CD">
        <w:rPr>
          <w:rFonts w:asciiTheme="majorHAnsi" w:hAnsiTheme="majorHAnsi"/>
        </w:rPr>
        <w:t>day</w:t>
      </w:r>
      <w:r w:rsidR="0066381C" w:rsidRPr="003429CD">
        <w:rPr>
          <w:rFonts w:asciiTheme="majorHAnsi" w:hAnsiTheme="majorHAnsi"/>
        </w:rPr>
        <w:t xml:space="preserve"> </w:t>
      </w:r>
      <w:r w:rsidRPr="003429CD">
        <w:rPr>
          <w:rFonts w:asciiTheme="majorHAnsi" w:hAnsiTheme="majorHAnsi"/>
        </w:rPr>
        <w:t xml:space="preserve">of </w:t>
      </w:r>
      <w:r w:rsidR="0033053E">
        <w:rPr>
          <w:rFonts w:asciiTheme="majorHAnsi" w:hAnsiTheme="majorHAnsi"/>
        </w:rPr>
        <w:t>January</w:t>
      </w:r>
      <w:r w:rsidR="00180F5A" w:rsidRPr="003429CD">
        <w:rPr>
          <w:rFonts w:asciiTheme="majorHAnsi" w:hAnsiTheme="majorHAnsi"/>
        </w:rPr>
        <w:t>, 201</w:t>
      </w:r>
      <w:r w:rsidR="0033053E">
        <w:rPr>
          <w:rFonts w:asciiTheme="majorHAnsi" w:hAnsiTheme="majorHAnsi"/>
        </w:rPr>
        <w:t>7</w:t>
      </w:r>
      <w:r w:rsidRPr="003429CD">
        <w:rPr>
          <w:rFonts w:asciiTheme="majorHAnsi" w:hAnsiTheme="majorHAnsi"/>
        </w:rPr>
        <w:t xml:space="preserve">, in </w:t>
      </w:r>
      <w:r w:rsidR="002D417F" w:rsidRPr="003429CD">
        <w:rPr>
          <w:rFonts w:asciiTheme="majorHAnsi" w:hAnsiTheme="majorHAnsi"/>
        </w:rPr>
        <w:t xml:space="preserve">the </w:t>
      </w:r>
      <w:r w:rsidR="00687847" w:rsidRPr="003429CD">
        <w:rPr>
          <w:rFonts w:asciiTheme="majorHAnsi" w:hAnsiTheme="majorHAnsi"/>
        </w:rPr>
        <w:t>Board Room, White Administrative S</w:t>
      </w:r>
      <w:r w:rsidR="008C1B80" w:rsidRPr="003429CD">
        <w:rPr>
          <w:rFonts w:asciiTheme="majorHAnsi" w:hAnsiTheme="majorHAnsi"/>
        </w:rPr>
        <w:t>e</w:t>
      </w:r>
      <w:r w:rsidR="00687847" w:rsidRPr="003429CD">
        <w:rPr>
          <w:rFonts w:asciiTheme="majorHAnsi" w:hAnsiTheme="majorHAnsi"/>
        </w:rPr>
        <w:t xml:space="preserve">rvices Center, </w:t>
      </w:r>
      <w:r w:rsidR="002D417F" w:rsidRPr="003429CD">
        <w:rPr>
          <w:rFonts w:asciiTheme="majorHAnsi" w:hAnsiTheme="majorHAnsi"/>
        </w:rPr>
        <w:t>at the College in the City of Tyler, Texas, for the pur</w:t>
      </w:r>
      <w:r w:rsidRPr="003429CD">
        <w:rPr>
          <w:rFonts w:asciiTheme="majorHAnsi" w:hAnsiTheme="majorHAnsi"/>
        </w:rPr>
        <w:t>pose of addressing the following agenda:</w:t>
      </w:r>
    </w:p>
    <w:p w:rsidR="00F413D2" w:rsidRPr="003429CD" w:rsidRDefault="00F413D2" w:rsidP="00504C89">
      <w:pPr>
        <w:tabs>
          <w:tab w:val="decimal" w:pos="360"/>
          <w:tab w:val="left" w:pos="990"/>
        </w:tabs>
        <w:spacing w:after="0" w:line="240" w:lineRule="auto"/>
        <w:ind w:left="630" w:hanging="630"/>
        <w:jc w:val="both"/>
        <w:rPr>
          <w:rFonts w:asciiTheme="majorHAnsi" w:hAnsiTheme="majorHAnsi"/>
        </w:rPr>
      </w:pPr>
    </w:p>
    <w:p w:rsidR="00A01370" w:rsidRPr="003429CD" w:rsidRDefault="007013CE" w:rsidP="00F31C0C">
      <w:pPr>
        <w:pStyle w:val="ListParagraph"/>
        <w:numPr>
          <w:ilvl w:val="0"/>
          <w:numId w:val="8"/>
        </w:numPr>
        <w:tabs>
          <w:tab w:val="left" w:pos="720"/>
        </w:tabs>
        <w:spacing w:after="0" w:line="360" w:lineRule="auto"/>
        <w:ind w:right="360"/>
        <w:jc w:val="both"/>
        <w:rPr>
          <w:rFonts w:asciiTheme="majorHAnsi" w:hAnsiTheme="majorHAnsi"/>
        </w:rPr>
      </w:pPr>
      <w:r>
        <w:rPr>
          <w:rFonts w:asciiTheme="majorHAnsi" w:hAnsiTheme="majorHAnsi"/>
        </w:rPr>
        <w:t>Consideration of resolutions in memory of Nancy Griffin and Linda Zeigler</w:t>
      </w:r>
      <w:r w:rsidR="00A01370" w:rsidRPr="003429CD">
        <w:rPr>
          <w:rFonts w:asciiTheme="majorHAnsi" w:hAnsiTheme="majorHAnsi"/>
        </w:rPr>
        <w:t>.</w:t>
      </w:r>
    </w:p>
    <w:p w:rsidR="0000714D" w:rsidRDefault="007013CE" w:rsidP="00F31C0C">
      <w:pPr>
        <w:pStyle w:val="ListParagraph"/>
        <w:numPr>
          <w:ilvl w:val="0"/>
          <w:numId w:val="8"/>
        </w:numPr>
        <w:tabs>
          <w:tab w:val="left" w:pos="720"/>
        </w:tabs>
        <w:spacing w:after="0" w:line="360" w:lineRule="auto"/>
        <w:ind w:right="360"/>
        <w:jc w:val="both"/>
        <w:rPr>
          <w:rFonts w:asciiTheme="majorHAnsi" w:hAnsiTheme="majorHAnsi"/>
        </w:rPr>
      </w:pPr>
      <w:r w:rsidRPr="003429CD">
        <w:rPr>
          <w:rFonts w:asciiTheme="majorHAnsi" w:hAnsiTheme="majorHAnsi"/>
        </w:rPr>
        <w:t>Consideration of minutes of the meeting</w:t>
      </w:r>
      <w:r>
        <w:rPr>
          <w:rFonts w:asciiTheme="majorHAnsi" w:hAnsiTheme="majorHAnsi"/>
        </w:rPr>
        <w:t>s</w:t>
      </w:r>
      <w:r w:rsidRPr="003429CD">
        <w:rPr>
          <w:rFonts w:asciiTheme="majorHAnsi" w:hAnsiTheme="majorHAnsi"/>
        </w:rPr>
        <w:t xml:space="preserve"> held on </w:t>
      </w:r>
      <w:r>
        <w:rPr>
          <w:rFonts w:asciiTheme="majorHAnsi" w:hAnsiTheme="majorHAnsi"/>
        </w:rPr>
        <w:t>November 17 and December 8</w:t>
      </w:r>
      <w:r w:rsidRPr="003429CD">
        <w:rPr>
          <w:rFonts w:asciiTheme="majorHAnsi" w:hAnsiTheme="majorHAnsi"/>
        </w:rPr>
        <w:t>, 2016</w:t>
      </w:r>
      <w:r w:rsidR="0000714D" w:rsidRPr="003429CD">
        <w:rPr>
          <w:rFonts w:asciiTheme="majorHAnsi" w:hAnsiTheme="majorHAnsi"/>
        </w:rPr>
        <w:t>.</w:t>
      </w:r>
    </w:p>
    <w:p w:rsidR="00504159" w:rsidRDefault="00504159" w:rsidP="00504159">
      <w:pPr>
        <w:pStyle w:val="ListParagraph"/>
        <w:numPr>
          <w:ilvl w:val="0"/>
          <w:numId w:val="8"/>
        </w:numPr>
        <w:tabs>
          <w:tab w:val="left" w:pos="720"/>
        </w:tabs>
        <w:spacing w:after="0" w:line="240" w:lineRule="auto"/>
        <w:ind w:right="360"/>
        <w:jc w:val="both"/>
        <w:rPr>
          <w:rFonts w:asciiTheme="majorHAnsi" w:hAnsiTheme="majorHAnsi"/>
        </w:rPr>
      </w:pPr>
      <w:r>
        <w:rPr>
          <w:rFonts w:asciiTheme="majorHAnsi" w:hAnsiTheme="majorHAnsi"/>
        </w:rPr>
        <w:t>Consideration of Tax Abatement Assignment and Consent Agreement with VEREIT, OFC Tyler,</w:t>
      </w:r>
    </w:p>
    <w:p w:rsidR="00504159" w:rsidRPr="003429CD" w:rsidRDefault="00504159" w:rsidP="00504159">
      <w:pPr>
        <w:pStyle w:val="ListParagraph"/>
        <w:tabs>
          <w:tab w:val="left" w:pos="720"/>
        </w:tabs>
        <w:spacing w:after="0" w:line="360" w:lineRule="auto"/>
        <w:ind w:right="360"/>
        <w:jc w:val="both"/>
        <w:rPr>
          <w:rFonts w:asciiTheme="majorHAnsi" w:hAnsiTheme="majorHAnsi"/>
        </w:rPr>
      </w:pPr>
      <w:r>
        <w:rPr>
          <w:rFonts w:asciiTheme="majorHAnsi" w:hAnsiTheme="majorHAnsi"/>
        </w:rPr>
        <w:t>TX, LLC.</w:t>
      </w:r>
    </w:p>
    <w:p w:rsidR="000A6C9A" w:rsidRDefault="005C22E3" w:rsidP="006E32B0">
      <w:pPr>
        <w:pStyle w:val="ListParagraph"/>
        <w:numPr>
          <w:ilvl w:val="0"/>
          <w:numId w:val="8"/>
        </w:numPr>
        <w:tabs>
          <w:tab w:val="left" w:pos="720"/>
        </w:tabs>
        <w:spacing w:after="0" w:line="240" w:lineRule="auto"/>
        <w:ind w:right="360"/>
        <w:jc w:val="both"/>
        <w:rPr>
          <w:rFonts w:asciiTheme="majorHAnsi" w:hAnsiTheme="majorHAnsi"/>
        </w:rPr>
      </w:pPr>
      <w:r w:rsidRPr="000A6C9A">
        <w:rPr>
          <w:rFonts w:asciiTheme="majorHAnsi" w:hAnsiTheme="majorHAnsi"/>
        </w:rPr>
        <w:t>Presentation on the College’s status with the Southern Association of Colleges and Schools/</w:t>
      </w:r>
      <w:r w:rsidR="000A6C9A" w:rsidRPr="000A6C9A">
        <w:rPr>
          <w:rFonts w:asciiTheme="majorHAnsi" w:hAnsiTheme="majorHAnsi"/>
        </w:rPr>
        <w:t xml:space="preserve"> </w:t>
      </w:r>
    </w:p>
    <w:p w:rsidR="0008760C" w:rsidRPr="000A6C9A" w:rsidRDefault="005C22E3" w:rsidP="000A6C9A">
      <w:pPr>
        <w:pStyle w:val="ListParagraph"/>
        <w:tabs>
          <w:tab w:val="left" w:pos="720"/>
        </w:tabs>
        <w:spacing w:after="0" w:line="360" w:lineRule="auto"/>
        <w:ind w:right="360"/>
        <w:jc w:val="both"/>
        <w:rPr>
          <w:rFonts w:asciiTheme="majorHAnsi" w:hAnsiTheme="majorHAnsi"/>
        </w:rPr>
      </w:pPr>
      <w:r w:rsidRPr="000A6C9A">
        <w:rPr>
          <w:rFonts w:asciiTheme="majorHAnsi" w:hAnsiTheme="majorHAnsi"/>
        </w:rPr>
        <w:t>Commission on Colleges</w:t>
      </w:r>
      <w:r w:rsidR="0008760C" w:rsidRPr="000A6C9A">
        <w:rPr>
          <w:rFonts w:asciiTheme="majorHAnsi" w:hAnsiTheme="majorHAnsi"/>
        </w:rPr>
        <w:t>.</w:t>
      </w:r>
    </w:p>
    <w:p w:rsidR="007013CE" w:rsidRDefault="007013CE" w:rsidP="007013CE">
      <w:pPr>
        <w:pStyle w:val="ListParagraph"/>
        <w:numPr>
          <w:ilvl w:val="0"/>
          <w:numId w:val="8"/>
        </w:numPr>
        <w:tabs>
          <w:tab w:val="left" w:pos="720"/>
        </w:tabs>
        <w:spacing w:after="0" w:line="240" w:lineRule="auto"/>
        <w:ind w:right="360"/>
        <w:jc w:val="both"/>
        <w:rPr>
          <w:rFonts w:asciiTheme="majorHAnsi" w:hAnsiTheme="majorHAnsi"/>
        </w:rPr>
      </w:pPr>
      <w:r>
        <w:rPr>
          <w:rFonts w:asciiTheme="majorHAnsi" w:hAnsiTheme="majorHAnsi"/>
        </w:rPr>
        <w:t>Consideration of appointment to the Tax Increment Financing Board for the City of Lindale</w:t>
      </w:r>
    </w:p>
    <w:p w:rsidR="00B176B9" w:rsidRPr="003429CD" w:rsidRDefault="007013CE" w:rsidP="007013CE">
      <w:pPr>
        <w:pStyle w:val="ListParagraph"/>
        <w:tabs>
          <w:tab w:val="left" w:pos="720"/>
        </w:tabs>
        <w:spacing w:after="0" w:line="360" w:lineRule="auto"/>
        <w:ind w:right="360"/>
        <w:jc w:val="both"/>
        <w:rPr>
          <w:rFonts w:asciiTheme="majorHAnsi" w:hAnsiTheme="majorHAnsi"/>
        </w:rPr>
      </w:pPr>
      <w:r>
        <w:rPr>
          <w:rFonts w:asciiTheme="majorHAnsi" w:hAnsiTheme="majorHAnsi"/>
        </w:rPr>
        <w:t>Reinvestment Zone #2</w:t>
      </w:r>
      <w:r w:rsidR="00B176B9" w:rsidRPr="003429CD">
        <w:rPr>
          <w:rFonts w:asciiTheme="majorHAnsi" w:hAnsiTheme="majorHAnsi"/>
        </w:rPr>
        <w:t>.</w:t>
      </w:r>
    </w:p>
    <w:p w:rsidR="0000714D" w:rsidRPr="003429CD" w:rsidRDefault="00AD4043" w:rsidP="00F31C0C">
      <w:pPr>
        <w:pStyle w:val="ListParagraph"/>
        <w:numPr>
          <w:ilvl w:val="0"/>
          <w:numId w:val="8"/>
        </w:numPr>
        <w:tabs>
          <w:tab w:val="left" w:pos="720"/>
        </w:tabs>
        <w:spacing w:after="0" w:line="360" w:lineRule="auto"/>
        <w:ind w:right="360"/>
        <w:jc w:val="both"/>
        <w:rPr>
          <w:rFonts w:asciiTheme="majorHAnsi" w:hAnsiTheme="majorHAnsi"/>
        </w:rPr>
      </w:pPr>
      <w:r w:rsidRPr="003429CD">
        <w:rPr>
          <w:rFonts w:asciiTheme="majorHAnsi" w:hAnsiTheme="majorHAnsi"/>
        </w:rPr>
        <w:t>Consideration of monthly financial and investment reports</w:t>
      </w:r>
      <w:r w:rsidR="00281C6F" w:rsidRPr="003429CD">
        <w:rPr>
          <w:rFonts w:asciiTheme="majorHAnsi" w:hAnsiTheme="majorHAnsi"/>
        </w:rPr>
        <w:t>.</w:t>
      </w:r>
    </w:p>
    <w:p w:rsidR="00E02A17" w:rsidRPr="003429CD" w:rsidRDefault="00E02A17" w:rsidP="00AD4043">
      <w:pPr>
        <w:pStyle w:val="ListParagraph"/>
        <w:numPr>
          <w:ilvl w:val="0"/>
          <w:numId w:val="8"/>
        </w:numPr>
        <w:tabs>
          <w:tab w:val="left" w:pos="720"/>
        </w:tabs>
        <w:spacing w:after="0" w:line="240" w:lineRule="auto"/>
        <w:ind w:right="360"/>
        <w:jc w:val="both"/>
        <w:rPr>
          <w:rFonts w:asciiTheme="majorHAnsi" w:hAnsiTheme="majorHAnsi"/>
        </w:rPr>
      </w:pPr>
      <w:r w:rsidRPr="003429CD">
        <w:rPr>
          <w:rFonts w:asciiTheme="majorHAnsi" w:hAnsiTheme="majorHAnsi"/>
        </w:rPr>
        <w:t>Consent agenda:</w:t>
      </w:r>
    </w:p>
    <w:p w:rsidR="00436A79" w:rsidRPr="003429CD" w:rsidRDefault="0067242D" w:rsidP="00504159">
      <w:pPr>
        <w:pStyle w:val="ListParagraph"/>
        <w:numPr>
          <w:ilvl w:val="1"/>
          <w:numId w:val="8"/>
        </w:numPr>
        <w:spacing w:after="0" w:line="360" w:lineRule="auto"/>
        <w:ind w:left="990" w:right="360" w:hanging="270"/>
        <w:jc w:val="both"/>
        <w:rPr>
          <w:rFonts w:asciiTheme="majorHAnsi" w:hAnsiTheme="majorHAnsi"/>
          <w:bCs/>
        </w:rPr>
      </w:pPr>
      <w:r>
        <w:rPr>
          <w:rFonts w:asciiTheme="majorHAnsi" w:hAnsiTheme="majorHAnsi"/>
          <w:bCs/>
        </w:rPr>
        <w:t>consideration of statement of work from SKC for integrated multimedia for TJC-Lindale</w:t>
      </w:r>
      <w:r w:rsidR="00503338" w:rsidRPr="003429CD">
        <w:rPr>
          <w:rFonts w:asciiTheme="majorHAnsi" w:hAnsiTheme="majorHAnsi"/>
          <w:bCs/>
        </w:rPr>
        <w:t>;</w:t>
      </w:r>
    </w:p>
    <w:p w:rsidR="00F0656E" w:rsidRPr="003429CD" w:rsidRDefault="00F0656E" w:rsidP="00F31C0C">
      <w:pPr>
        <w:pStyle w:val="ListParagraph"/>
        <w:numPr>
          <w:ilvl w:val="0"/>
          <w:numId w:val="8"/>
        </w:numPr>
        <w:spacing w:after="0" w:line="360" w:lineRule="auto"/>
        <w:ind w:right="360"/>
        <w:jc w:val="both"/>
        <w:rPr>
          <w:rFonts w:asciiTheme="majorHAnsi" w:hAnsiTheme="majorHAnsi"/>
        </w:rPr>
      </w:pPr>
      <w:r w:rsidRPr="003429CD">
        <w:rPr>
          <w:rFonts w:asciiTheme="majorHAnsi" w:hAnsiTheme="majorHAnsi"/>
        </w:rPr>
        <w:t>President’s Report.</w:t>
      </w:r>
    </w:p>
    <w:p w:rsidR="00E02142" w:rsidRPr="003429CD" w:rsidRDefault="00E02142" w:rsidP="00FC20F3">
      <w:pPr>
        <w:pStyle w:val="ListParagraph"/>
        <w:numPr>
          <w:ilvl w:val="0"/>
          <w:numId w:val="8"/>
        </w:numPr>
        <w:spacing w:after="0" w:line="240" w:lineRule="auto"/>
        <w:ind w:right="360"/>
        <w:jc w:val="both"/>
        <w:rPr>
          <w:rFonts w:asciiTheme="majorHAnsi" w:hAnsiTheme="majorHAnsi"/>
        </w:rPr>
      </w:pPr>
      <w:r w:rsidRPr="003429CD">
        <w:rPr>
          <w:rFonts w:asciiTheme="majorHAnsi" w:hAnsiTheme="majorHAnsi"/>
        </w:rPr>
        <w:t>Closed meeting:</w:t>
      </w:r>
    </w:p>
    <w:p w:rsidR="003429CD" w:rsidRDefault="008C1B80" w:rsidP="00FC20F3">
      <w:pPr>
        <w:pStyle w:val="ListParagraph"/>
        <w:numPr>
          <w:ilvl w:val="1"/>
          <w:numId w:val="8"/>
        </w:numPr>
        <w:tabs>
          <w:tab w:val="left" w:pos="990"/>
        </w:tabs>
        <w:spacing w:after="0" w:line="240" w:lineRule="auto"/>
        <w:ind w:left="990" w:right="360" w:hanging="270"/>
        <w:jc w:val="both"/>
        <w:rPr>
          <w:rFonts w:asciiTheme="majorHAnsi" w:hAnsiTheme="majorHAnsi"/>
        </w:rPr>
      </w:pPr>
      <w:r w:rsidRPr="003429CD">
        <w:rPr>
          <w:rFonts w:asciiTheme="majorHAnsi" w:hAnsiTheme="majorHAnsi"/>
        </w:rPr>
        <w:t>p</w:t>
      </w:r>
      <w:r w:rsidR="00E02142" w:rsidRPr="003429CD">
        <w:rPr>
          <w:rFonts w:asciiTheme="majorHAnsi" w:hAnsiTheme="majorHAnsi"/>
        </w:rPr>
        <w:t xml:space="preserve">ersonnel matters (Government Code </w:t>
      </w:r>
      <w:r w:rsidR="00CA1633">
        <w:rPr>
          <w:rFonts w:asciiTheme="majorHAnsi" w:hAnsiTheme="majorHAnsi"/>
        </w:rPr>
        <w:t>§</w:t>
      </w:r>
      <w:r w:rsidR="00E02142" w:rsidRPr="003429CD">
        <w:rPr>
          <w:rFonts w:asciiTheme="majorHAnsi" w:hAnsiTheme="majorHAnsi"/>
        </w:rPr>
        <w:t xml:space="preserve">551.074) including appointment, resignation, </w:t>
      </w:r>
    </w:p>
    <w:p w:rsidR="00E02142" w:rsidRDefault="00E02142" w:rsidP="003429CD">
      <w:pPr>
        <w:pStyle w:val="ListParagraph"/>
        <w:tabs>
          <w:tab w:val="left" w:pos="990"/>
        </w:tabs>
        <w:spacing w:after="0" w:line="240" w:lineRule="auto"/>
        <w:ind w:left="990" w:right="360"/>
        <w:jc w:val="both"/>
        <w:rPr>
          <w:rFonts w:asciiTheme="majorHAnsi" w:hAnsiTheme="majorHAnsi"/>
        </w:rPr>
      </w:pPr>
      <w:r w:rsidRPr="003429CD">
        <w:rPr>
          <w:rFonts w:asciiTheme="majorHAnsi" w:hAnsiTheme="majorHAnsi"/>
        </w:rPr>
        <w:t xml:space="preserve">retirement and leave </w:t>
      </w:r>
      <w:r w:rsidR="00AA4613" w:rsidRPr="003429CD">
        <w:rPr>
          <w:rFonts w:asciiTheme="majorHAnsi" w:hAnsiTheme="majorHAnsi"/>
        </w:rPr>
        <w:t>of absence of faculty and staff;</w:t>
      </w:r>
    </w:p>
    <w:p w:rsidR="005C22E3" w:rsidRDefault="005C22E3" w:rsidP="00CA1633">
      <w:pPr>
        <w:pStyle w:val="ListParagraph"/>
        <w:numPr>
          <w:ilvl w:val="1"/>
          <w:numId w:val="8"/>
        </w:numPr>
        <w:tabs>
          <w:tab w:val="left" w:pos="990"/>
        </w:tabs>
        <w:spacing w:after="0" w:line="240" w:lineRule="auto"/>
        <w:ind w:left="990" w:right="360" w:hanging="270"/>
        <w:jc w:val="both"/>
        <w:rPr>
          <w:rFonts w:asciiTheme="majorHAnsi" w:hAnsiTheme="majorHAnsi"/>
        </w:rPr>
      </w:pPr>
      <w:r>
        <w:rPr>
          <w:rFonts w:asciiTheme="majorHAnsi" w:hAnsiTheme="majorHAnsi"/>
        </w:rPr>
        <w:t xml:space="preserve">deliberation regarding the employment of the College president (Government Code </w:t>
      </w:r>
      <w:r w:rsidR="00CA1633">
        <w:rPr>
          <w:rFonts w:asciiTheme="majorHAnsi" w:hAnsiTheme="majorHAnsi"/>
        </w:rPr>
        <w:t>§</w:t>
      </w:r>
      <w:r>
        <w:rPr>
          <w:rFonts w:asciiTheme="majorHAnsi" w:hAnsiTheme="majorHAnsi"/>
        </w:rPr>
        <w:t xml:space="preserve">551.074). </w:t>
      </w:r>
    </w:p>
    <w:p w:rsidR="00CA1633" w:rsidRPr="00CA1633" w:rsidRDefault="00CA1633" w:rsidP="00CA1633">
      <w:pPr>
        <w:pStyle w:val="ListParagraph"/>
        <w:numPr>
          <w:ilvl w:val="1"/>
          <w:numId w:val="8"/>
        </w:numPr>
        <w:tabs>
          <w:tab w:val="left" w:pos="990"/>
        </w:tabs>
        <w:spacing w:after="0" w:line="240" w:lineRule="auto"/>
        <w:ind w:left="990" w:right="360" w:hanging="270"/>
        <w:jc w:val="both"/>
        <w:rPr>
          <w:rFonts w:asciiTheme="majorHAnsi" w:hAnsiTheme="majorHAnsi"/>
        </w:rPr>
      </w:pPr>
      <w:r>
        <w:rPr>
          <w:rFonts w:asciiTheme="majorHAnsi" w:hAnsiTheme="majorHAnsi"/>
        </w:rPr>
        <w:t xml:space="preserve">consultation with Board’s </w:t>
      </w:r>
      <w:r w:rsidRPr="00CA1633">
        <w:rPr>
          <w:rFonts w:asciiTheme="majorHAnsi" w:hAnsiTheme="majorHAnsi"/>
        </w:rPr>
        <w:t>attorney (Government Code §551.071 and §551.129) regarding pending litigation or on a matter in which the duty of the attorney to the Board under the Texas Disciplinary Rules of Professional Conduct of the State Bar of Texas conflicts with the Open Meetings Act;</w:t>
      </w:r>
    </w:p>
    <w:p w:rsidR="003429CD" w:rsidRPr="003429CD" w:rsidRDefault="00CA1633" w:rsidP="00F31C0C">
      <w:pPr>
        <w:pStyle w:val="ListParagraph"/>
        <w:tabs>
          <w:tab w:val="left" w:pos="990"/>
        </w:tabs>
        <w:spacing w:after="0" w:line="360" w:lineRule="auto"/>
        <w:ind w:right="360"/>
        <w:jc w:val="both"/>
        <w:rPr>
          <w:rFonts w:asciiTheme="majorHAnsi" w:hAnsiTheme="majorHAnsi"/>
        </w:rPr>
      </w:pPr>
      <w:r>
        <w:rPr>
          <w:rFonts w:asciiTheme="majorHAnsi" w:hAnsiTheme="majorHAnsi"/>
        </w:rPr>
        <w:t>d</w:t>
      </w:r>
      <w:r w:rsidR="003429CD">
        <w:rPr>
          <w:rFonts w:asciiTheme="majorHAnsi" w:hAnsiTheme="majorHAnsi"/>
        </w:rPr>
        <w:t>.</w:t>
      </w:r>
      <w:r w:rsidR="003429CD">
        <w:rPr>
          <w:rFonts w:asciiTheme="majorHAnsi" w:hAnsiTheme="majorHAnsi"/>
        </w:rPr>
        <w:tab/>
        <w:t xml:space="preserve">deliberation regarding real property (Government Code </w:t>
      </w:r>
      <w:r>
        <w:rPr>
          <w:rFonts w:asciiTheme="majorHAnsi" w:hAnsiTheme="majorHAnsi"/>
        </w:rPr>
        <w:t>§</w:t>
      </w:r>
      <w:r w:rsidR="003429CD">
        <w:rPr>
          <w:rFonts w:asciiTheme="majorHAnsi" w:hAnsiTheme="majorHAnsi"/>
        </w:rPr>
        <w:t>551.072).</w:t>
      </w:r>
    </w:p>
    <w:p w:rsidR="00FC20F3" w:rsidRDefault="00FC20F3" w:rsidP="00504159">
      <w:pPr>
        <w:pStyle w:val="ListParagraph"/>
        <w:numPr>
          <w:ilvl w:val="0"/>
          <w:numId w:val="8"/>
        </w:numPr>
        <w:tabs>
          <w:tab w:val="left" w:pos="990"/>
        </w:tabs>
        <w:spacing w:after="0" w:line="360" w:lineRule="auto"/>
        <w:ind w:right="360" w:hanging="450"/>
        <w:jc w:val="both"/>
        <w:rPr>
          <w:rFonts w:asciiTheme="majorHAnsi" w:hAnsiTheme="majorHAnsi"/>
        </w:rPr>
      </w:pPr>
      <w:r w:rsidRPr="003429CD">
        <w:rPr>
          <w:rFonts w:asciiTheme="majorHAnsi" w:hAnsiTheme="majorHAnsi"/>
        </w:rPr>
        <w:t>Consideration of personnel matters.</w:t>
      </w:r>
    </w:p>
    <w:p w:rsidR="000A6C9A" w:rsidRPr="003429CD" w:rsidRDefault="000A6C9A" w:rsidP="000A6C9A">
      <w:pPr>
        <w:pStyle w:val="ListParagraph"/>
        <w:numPr>
          <w:ilvl w:val="0"/>
          <w:numId w:val="8"/>
        </w:numPr>
        <w:tabs>
          <w:tab w:val="left" w:pos="990"/>
        </w:tabs>
        <w:spacing w:after="0" w:line="240" w:lineRule="auto"/>
        <w:ind w:right="360" w:hanging="450"/>
        <w:jc w:val="both"/>
        <w:rPr>
          <w:rFonts w:asciiTheme="majorHAnsi" w:hAnsiTheme="majorHAnsi"/>
        </w:rPr>
      </w:pPr>
      <w:r w:rsidRPr="000A6C9A">
        <w:rPr>
          <w:rFonts w:asciiTheme="majorHAnsi" w:hAnsiTheme="majorHAnsi"/>
        </w:rPr>
        <w:t>Consideration of new employment contract and deferred compensation agreement for the College President</w:t>
      </w:r>
      <w:r>
        <w:rPr>
          <w:rFonts w:asciiTheme="majorHAnsi" w:hAnsiTheme="majorHAnsi"/>
        </w:rPr>
        <w:t>.</w:t>
      </w:r>
    </w:p>
    <w:p w:rsidR="00EB73A4" w:rsidRPr="003429CD" w:rsidRDefault="00EB73A4" w:rsidP="00EB73A4">
      <w:pPr>
        <w:tabs>
          <w:tab w:val="left" w:pos="990"/>
        </w:tabs>
        <w:spacing w:after="0"/>
        <w:ind w:right="360"/>
        <w:jc w:val="both"/>
        <w:rPr>
          <w:rFonts w:asciiTheme="majorHAnsi" w:hAnsiTheme="majorHAnsi"/>
        </w:rPr>
      </w:pPr>
    </w:p>
    <w:p w:rsidR="00EB73A4" w:rsidRPr="003429CD" w:rsidRDefault="00EB73A4" w:rsidP="00EB73A4">
      <w:pPr>
        <w:tabs>
          <w:tab w:val="left" w:pos="990"/>
        </w:tabs>
        <w:spacing w:after="0" w:line="240" w:lineRule="auto"/>
        <w:ind w:right="360"/>
        <w:jc w:val="both"/>
        <w:rPr>
          <w:rFonts w:asciiTheme="majorHAnsi" w:hAnsiTheme="majorHAnsi"/>
        </w:rPr>
      </w:pPr>
      <w:r w:rsidRPr="003429CD">
        <w:rPr>
          <w:rFonts w:asciiTheme="majorHAnsi" w:hAnsiTheme="majorHAnsi"/>
        </w:rPr>
        <w:t>The Board will have lunch following the meeting in the Board Dining Room on the third floor of the Rogers Student Center. This is a social function and unrelated to any business to be conducted by the Board.</w:t>
      </w:r>
    </w:p>
    <w:p w:rsidR="003429CD" w:rsidRDefault="003429CD" w:rsidP="00A01370">
      <w:pPr>
        <w:tabs>
          <w:tab w:val="decimal" w:pos="360"/>
          <w:tab w:val="left" w:pos="630"/>
          <w:tab w:val="left" w:pos="990"/>
        </w:tabs>
        <w:spacing w:after="0" w:line="240" w:lineRule="auto"/>
        <w:ind w:left="360" w:hanging="360"/>
        <w:jc w:val="both"/>
        <w:rPr>
          <w:rFonts w:asciiTheme="majorHAnsi" w:hAnsiTheme="majorHAnsi"/>
        </w:rPr>
      </w:pPr>
    </w:p>
    <w:p w:rsidR="003C20A0" w:rsidRDefault="00ED12A0" w:rsidP="003C20A0">
      <w:pPr>
        <w:tabs>
          <w:tab w:val="left" w:pos="990"/>
        </w:tabs>
        <w:spacing w:after="0" w:line="240" w:lineRule="auto"/>
        <w:jc w:val="both"/>
        <w:rPr>
          <w:rFonts w:asciiTheme="majorHAnsi" w:hAnsiTheme="majorHAnsi"/>
        </w:rPr>
      </w:pPr>
      <w:bookmarkStart w:id="0" w:name="_GoBack"/>
      <w:bookmarkEnd w:id="0"/>
      <w:r w:rsidRPr="003429CD">
        <w:rPr>
          <w:rFonts w:asciiTheme="majorHAnsi" w:hAnsiTheme="majorHAnsi"/>
          <w:u w:val="single"/>
        </w:rPr>
        <w:tab/>
      </w:r>
      <w:r w:rsidRPr="003429CD">
        <w:rPr>
          <w:rFonts w:asciiTheme="majorHAnsi" w:hAnsiTheme="majorHAnsi"/>
          <w:u w:val="single"/>
        </w:rPr>
        <w:tab/>
      </w:r>
      <w:r w:rsidRPr="003429CD">
        <w:rPr>
          <w:rFonts w:asciiTheme="majorHAnsi" w:hAnsiTheme="majorHAnsi"/>
          <w:u w:val="single"/>
        </w:rPr>
        <w:tab/>
      </w:r>
      <w:r w:rsidRPr="003429CD">
        <w:rPr>
          <w:rFonts w:asciiTheme="majorHAnsi" w:hAnsiTheme="majorHAnsi"/>
          <w:u w:val="single"/>
        </w:rPr>
        <w:tab/>
      </w:r>
      <w:r w:rsidRPr="003429CD">
        <w:rPr>
          <w:rFonts w:asciiTheme="majorHAnsi" w:hAnsiTheme="majorHAnsi"/>
          <w:u w:val="single"/>
        </w:rPr>
        <w:tab/>
      </w:r>
      <w:r w:rsidR="003C20A0">
        <w:rPr>
          <w:rFonts w:asciiTheme="majorHAnsi" w:hAnsiTheme="majorHAnsi"/>
          <w:u w:val="single"/>
        </w:rPr>
        <w:tab/>
      </w:r>
      <w:r w:rsidR="003C20A0">
        <w:rPr>
          <w:rFonts w:asciiTheme="majorHAnsi" w:hAnsiTheme="majorHAnsi"/>
        </w:rPr>
        <w:tab/>
      </w:r>
      <w:r w:rsidR="003C20A0">
        <w:rPr>
          <w:rFonts w:asciiTheme="majorHAnsi" w:hAnsiTheme="majorHAnsi"/>
        </w:rPr>
        <w:tab/>
      </w:r>
      <w:r w:rsidR="003C20A0">
        <w:rPr>
          <w:rFonts w:asciiTheme="majorHAnsi" w:hAnsiTheme="majorHAnsi"/>
        </w:rPr>
        <w:tab/>
      </w:r>
      <w:r w:rsidR="003C20A0">
        <w:rPr>
          <w:rFonts w:asciiTheme="majorHAnsi" w:hAnsiTheme="majorHAnsi"/>
          <w:u w:val="single"/>
        </w:rPr>
        <w:tab/>
      </w:r>
      <w:r w:rsidR="003C20A0">
        <w:rPr>
          <w:rFonts w:asciiTheme="majorHAnsi" w:hAnsiTheme="majorHAnsi"/>
          <w:u w:val="single"/>
        </w:rPr>
        <w:tab/>
      </w:r>
      <w:r w:rsidR="003C20A0">
        <w:rPr>
          <w:rFonts w:asciiTheme="majorHAnsi" w:hAnsiTheme="majorHAnsi"/>
          <w:u w:val="single"/>
        </w:rPr>
        <w:tab/>
      </w:r>
      <w:r w:rsidR="003C20A0">
        <w:rPr>
          <w:rFonts w:asciiTheme="majorHAnsi" w:hAnsiTheme="majorHAnsi"/>
          <w:u w:val="single"/>
        </w:rPr>
        <w:tab/>
      </w:r>
      <w:r w:rsidR="003C20A0">
        <w:rPr>
          <w:rFonts w:asciiTheme="majorHAnsi" w:hAnsiTheme="majorHAnsi"/>
          <w:u w:val="single"/>
        </w:rPr>
        <w:tab/>
      </w:r>
    </w:p>
    <w:p w:rsidR="005F2D7F" w:rsidRPr="003429CD" w:rsidRDefault="00ED12A0" w:rsidP="003C20A0">
      <w:pPr>
        <w:tabs>
          <w:tab w:val="left" w:pos="990"/>
        </w:tabs>
        <w:spacing w:after="0" w:line="240" w:lineRule="auto"/>
        <w:jc w:val="both"/>
        <w:rPr>
          <w:rFonts w:asciiTheme="majorHAnsi" w:hAnsiTheme="majorHAnsi"/>
        </w:rPr>
      </w:pPr>
      <w:r w:rsidRPr="003429CD">
        <w:rPr>
          <w:rFonts w:asciiTheme="majorHAnsi" w:hAnsiTheme="majorHAnsi"/>
        </w:rPr>
        <w:t>Ellen Matthews, Secretary</w:t>
      </w:r>
      <w:r w:rsidRPr="003429CD">
        <w:rPr>
          <w:rFonts w:asciiTheme="majorHAnsi" w:hAnsiTheme="majorHAnsi"/>
        </w:rPr>
        <w:tab/>
      </w:r>
      <w:r w:rsidRPr="003429CD">
        <w:rPr>
          <w:rFonts w:asciiTheme="majorHAnsi" w:hAnsiTheme="majorHAnsi"/>
        </w:rPr>
        <w:tab/>
      </w:r>
      <w:r w:rsidRPr="003429CD">
        <w:rPr>
          <w:rFonts w:asciiTheme="majorHAnsi" w:hAnsiTheme="majorHAnsi"/>
        </w:rPr>
        <w:tab/>
      </w:r>
      <w:r w:rsidRPr="003429CD">
        <w:rPr>
          <w:rFonts w:asciiTheme="majorHAnsi" w:hAnsiTheme="majorHAnsi"/>
        </w:rPr>
        <w:tab/>
      </w:r>
      <w:r w:rsidRPr="003429CD">
        <w:rPr>
          <w:rFonts w:asciiTheme="majorHAnsi" w:hAnsiTheme="majorHAnsi"/>
        </w:rPr>
        <w:tab/>
      </w:r>
      <w:r w:rsidRPr="003429CD">
        <w:rPr>
          <w:rFonts w:asciiTheme="majorHAnsi" w:hAnsiTheme="majorHAnsi"/>
        </w:rPr>
        <w:tab/>
        <w:t>Date and Time posted</w:t>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r w:rsidR="005F2D7F" w:rsidRPr="003429CD">
        <w:rPr>
          <w:rFonts w:asciiTheme="majorHAnsi" w:hAnsiTheme="majorHAnsi"/>
        </w:rPr>
        <w:tab/>
      </w:r>
    </w:p>
    <w:sectPr w:rsidR="005F2D7F" w:rsidRPr="003429CD" w:rsidSect="00510D30">
      <w:pgSz w:w="12240" w:h="15840"/>
      <w:pgMar w:top="3456"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CC" w:rsidRDefault="000355CC" w:rsidP="00147C45">
      <w:pPr>
        <w:spacing w:after="0" w:line="240" w:lineRule="auto"/>
      </w:pPr>
      <w:r>
        <w:separator/>
      </w:r>
    </w:p>
  </w:endnote>
  <w:endnote w:type="continuationSeparator" w:id="0">
    <w:p w:rsidR="000355CC" w:rsidRDefault="000355CC" w:rsidP="0014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CC" w:rsidRDefault="000355CC" w:rsidP="00147C45">
      <w:pPr>
        <w:spacing w:after="0" w:line="240" w:lineRule="auto"/>
      </w:pPr>
      <w:r>
        <w:separator/>
      </w:r>
    </w:p>
  </w:footnote>
  <w:footnote w:type="continuationSeparator" w:id="0">
    <w:p w:rsidR="000355CC" w:rsidRDefault="000355CC" w:rsidP="0014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8A6"/>
    <w:multiLevelType w:val="hybridMultilevel"/>
    <w:tmpl w:val="4F34E340"/>
    <w:lvl w:ilvl="0" w:tplc="66B6AE40">
      <w:start w:val="4"/>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3F56443"/>
    <w:multiLevelType w:val="hybridMultilevel"/>
    <w:tmpl w:val="DB4CA03A"/>
    <w:lvl w:ilvl="0" w:tplc="1FE62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A921F8"/>
    <w:multiLevelType w:val="hybridMultilevel"/>
    <w:tmpl w:val="75E41188"/>
    <w:lvl w:ilvl="0" w:tplc="EC7AC0E4">
      <w:start w:val="2"/>
      <w:numFmt w:val="lowerLetter"/>
      <w:lvlText w:val="%1."/>
      <w:lvlJc w:val="left"/>
      <w:pPr>
        <w:ind w:left="3150" w:hanging="360"/>
      </w:pPr>
      <w:rPr>
        <w:rFonts w:hint="default"/>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D28337E"/>
    <w:multiLevelType w:val="hybridMultilevel"/>
    <w:tmpl w:val="122EE7EA"/>
    <w:lvl w:ilvl="0" w:tplc="62B2D0D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539A9"/>
    <w:multiLevelType w:val="hybridMultilevel"/>
    <w:tmpl w:val="96E09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EE32F3"/>
    <w:multiLevelType w:val="hybridMultilevel"/>
    <w:tmpl w:val="EA16CCC4"/>
    <w:lvl w:ilvl="0" w:tplc="83E2DB9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6832FEC"/>
    <w:multiLevelType w:val="hybridMultilevel"/>
    <w:tmpl w:val="EA4AAF64"/>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24241"/>
    <w:multiLevelType w:val="hybridMultilevel"/>
    <w:tmpl w:val="D1206F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9F43DC3"/>
    <w:multiLevelType w:val="hybridMultilevel"/>
    <w:tmpl w:val="7C00A98A"/>
    <w:lvl w:ilvl="0" w:tplc="04090019">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C77087"/>
    <w:multiLevelType w:val="hybridMultilevel"/>
    <w:tmpl w:val="F50EDB24"/>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10" w15:restartNumberingAfterBreak="0">
    <w:nsid w:val="41285BB2"/>
    <w:multiLevelType w:val="hybridMultilevel"/>
    <w:tmpl w:val="122EE7EA"/>
    <w:lvl w:ilvl="0" w:tplc="62B2D0D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9D7471"/>
    <w:multiLevelType w:val="hybridMultilevel"/>
    <w:tmpl w:val="EA16CCC4"/>
    <w:lvl w:ilvl="0" w:tplc="83E2DB92">
      <w:start w:val="1"/>
      <w:numFmt w:val="decimal"/>
      <w:lvlText w:val="%1."/>
      <w:lvlJc w:val="left"/>
      <w:pPr>
        <w:ind w:left="12060" w:hanging="360"/>
      </w:pPr>
      <w:rPr>
        <w:rFonts w:hint="default"/>
      </w:rPr>
    </w:lvl>
    <w:lvl w:ilvl="1" w:tplc="04090019">
      <w:start w:val="1"/>
      <w:numFmt w:val="lowerLetter"/>
      <w:lvlText w:val="%2."/>
      <w:lvlJc w:val="left"/>
      <w:pPr>
        <w:ind w:left="12780" w:hanging="360"/>
      </w:pPr>
    </w:lvl>
    <w:lvl w:ilvl="2" w:tplc="0409001B">
      <w:start w:val="1"/>
      <w:numFmt w:val="lowerRoman"/>
      <w:lvlText w:val="%3."/>
      <w:lvlJc w:val="right"/>
      <w:pPr>
        <w:ind w:left="13500" w:hanging="180"/>
      </w:pPr>
    </w:lvl>
    <w:lvl w:ilvl="3" w:tplc="0409000F" w:tentative="1">
      <w:start w:val="1"/>
      <w:numFmt w:val="decimal"/>
      <w:lvlText w:val="%4."/>
      <w:lvlJc w:val="left"/>
      <w:pPr>
        <w:ind w:left="14220" w:hanging="360"/>
      </w:pPr>
    </w:lvl>
    <w:lvl w:ilvl="4" w:tplc="04090019" w:tentative="1">
      <w:start w:val="1"/>
      <w:numFmt w:val="lowerLetter"/>
      <w:lvlText w:val="%5."/>
      <w:lvlJc w:val="left"/>
      <w:pPr>
        <w:ind w:left="14940" w:hanging="360"/>
      </w:pPr>
    </w:lvl>
    <w:lvl w:ilvl="5" w:tplc="0409001B" w:tentative="1">
      <w:start w:val="1"/>
      <w:numFmt w:val="lowerRoman"/>
      <w:lvlText w:val="%6."/>
      <w:lvlJc w:val="right"/>
      <w:pPr>
        <w:ind w:left="15660" w:hanging="180"/>
      </w:pPr>
    </w:lvl>
    <w:lvl w:ilvl="6" w:tplc="0409000F" w:tentative="1">
      <w:start w:val="1"/>
      <w:numFmt w:val="decimal"/>
      <w:lvlText w:val="%7."/>
      <w:lvlJc w:val="left"/>
      <w:pPr>
        <w:ind w:left="16380" w:hanging="360"/>
      </w:pPr>
    </w:lvl>
    <w:lvl w:ilvl="7" w:tplc="04090019" w:tentative="1">
      <w:start w:val="1"/>
      <w:numFmt w:val="lowerLetter"/>
      <w:lvlText w:val="%8."/>
      <w:lvlJc w:val="left"/>
      <w:pPr>
        <w:ind w:left="17100" w:hanging="360"/>
      </w:pPr>
    </w:lvl>
    <w:lvl w:ilvl="8" w:tplc="0409001B" w:tentative="1">
      <w:start w:val="1"/>
      <w:numFmt w:val="lowerRoman"/>
      <w:lvlText w:val="%9."/>
      <w:lvlJc w:val="right"/>
      <w:pPr>
        <w:ind w:left="17820" w:hanging="180"/>
      </w:pPr>
    </w:lvl>
  </w:abstractNum>
  <w:abstractNum w:abstractNumId="12" w15:restartNumberingAfterBreak="0">
    <w:nsid w:val="428D6A5F"/>
    <w:multiLevelType w:val="hybridMultilevel"/>
    <w:tmpl w:val="25601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A3E30"/>
    <w:multiLevelType w:val="hybridMultilevel"/>
    <w:tmpl w:val="F50EDB24"/>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14" w15:restartNumberingAfterBreak="0">
    <w:nsid w:val="47597548"/>
    <w:multiLevelType w:val="hybridMultilevel"/>
    <w:tmpl w:val="09D4622E"/>
    <w:lvl w:ilvl="0" w:tplc="9BCEA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68008C"/>
    <w:multiLevelType w:val="hybridMultilevel"/>
    <w:tmpl w:val="F50EDB24"/>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16" w15:restartNumberingAfterBreak="0">
    <w:nsid w:val="5E273C74"/>
    <w:multiLevelType w:val="hybridMultilevel"/>
    <w:tmpl w:val="BD9ECF2E"/>
    <w:lvl w:ilvl="0" w:tplc="E82EE2F6">
      <w:start w:val="1"/>
      <w:numFmt w:val="lowerLetter"/>
      <w:lvlText w:val="%1."/>
      <w:lvlJc w:val="left"/>
      <w:pPr>
        <w:ind w:left="13500" w:hanging="360"/>
      </w:pPr>
      <w:rPr>
        <w:rFonts w:hint="default"/>
      </w:rPr>
    </w:lvl>
    <w:lvl w:ilvl="1" w:tplc="04090019">
      <w:start w:val="1"/>
      <w:numFmt w:val="lowerLetter"/>
      <w:lvlText w:val="%2."/>
      <w:lvlJc w:val="left"/>
      <w:pPr>
        <w:ind w:left="14220" w:hanging="360"/>
      </w:pPr>
    </w:lvl>
    <w:lvl w:ilvl="2" w:tplc="0409001B" w:tentative="1">
      <w:start w:val="1"/>
      <w:numFmt w:val="lowerRoman"/>
      <w:lvlText w:val="%3."/>
      <w:lvlJc w:val="right"/>
      <w:pPr>
        <w:ind w:left="14940" w:hanging="180"/>
      </w:pPr>
    </w:lvl>
    <w:lvl w:ilvl="3" w:tplc="0409000F" w:tentative="1">
      <w:start w:val="1"/>
      <w:numFmt w:val="decimal"/>
      <w:lvlText w:val="%4."/>
      <w:lvlJc w:val="left"/>
      <w:pPr>
        <w:ind w:left="15660" w:hanging="360"/>
      </w:pPr>
    </w:lvl>
    <w:lvl w:ilvl="4" w:tplc="04090019" w:tentative="1">
      <w:start w:val="1"/>
      <w:numFmt w:val="lowerLetter"/>
      <w:lvlText w:val="%5."/>
      <w:lvlJc w:val="left"/>
      <w:pPr>
        <w:ind w:left="16380" w:hanging="360"/>
      </w:pPr>
    </w:lvl>
    <w:lvl w:ilvl="5" w:tplc="0409001B" w:tentative="1">
      <w:start w:val="1"/>
      <w:numFmt w:val="lowerRoman"/>
      <w:lvlText w:val="%6."/>
      <w:lvlJc w:val="right"/>
      <w:pPr>
        <w:ind w:left="17100" w:hanging="180"/>
      </w:pPr>
    </w:lvl>
    <w:lvl w:ilvl="6" w:tplc="0409000F" w:tentative="1">
      <w:start w:val="1"/>
      <w:numFmt w:val="decimal"/>
      <w:lvlText w:val="%7."/>
      <w:lvlJc w:val="left"/>
      <w:pPr>
        <w:ind w:left="17820" w:hanging="360"/>
      </w:pPr>
    </w:lvl>
    <w:lvl w:ilvl="7" w:tplc="04090019" w:tentative="1">
      <w:start w:val="1"/>
      <w:numFmt w:val="lowerLetter"/>
      <w:lvlText w:val="%8."/>
      <w:lvlJc w:val="left"/>
      <w:pPr>
        <w:ind w:left="18540" w:hanging="360"/>
      </w:pPr>
    </w:lvl>
    <w:lvl w:ilvl="8" w:tplc="0409001B" w:tentative="1">
      <w:start w:val="1"/>
      <w:numFmt w:val="lowerRoman"/>
      <w:lvlText w:val="%9."/>
      <w:lvlJc w:val="right"/>
      <w:pPr>
        <w:ind w:left="19260" w:hanging="180"/>
      </w:pPr>
    </w:lvl>
  </w:abstractNum>
  <w:abstractNum w:abstractNumId="17" w15:restartNumberingAfterBreak="0">
    <w:nsid w:val="5F3656A0"/>
    <w:multiLevelType w:val="hybridMultilevel"/>
    <w:tmpl w:val="121C1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3287A"/>
    <w:multiLevelType w:val="hybridMultilevel"/>
    <w:tmpl w:val="966C59DA"/>
    <w:lvl w:ilvl="0" w:tplc="A3CAE660">
      <w:start w:val="1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30313BA"/>
    <w:multiLevelType w:val="hybridMultilevel"/>
    <w:tmpl w:val="3926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C0339"/>
    <w:multiLevelType w:val="hybridMultilevel"/>
    <w:tmpl w:val="F49E1520"/>
    <w:lvl w:ilvl="0" w:tplc="DAF6AF4E">
      <w:start w:val="1"/>
      <w:numFmt w:val="lowerLetter"/>
      <w:lvlText w:val="%1."/>
      <w:lvlJc w:val="left"/>
      <w:pPr>
        <w:ind w:left="990" w:hanging="360"/>
      </w:pPr>
      <w:rPr>
        <w:rFonts w:asciiTheme="majorHAnsi" w:eastAsiaTheme="minorHAnsi" w:hAnsiTheme="majorHAnsi" w:cstheme="minorBidi"/>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3"/>
  </w:num>
  <w:num w:numId="2">
    <w:abstractNumId w:val="11"/>
  </w:num>
  <w:num w:numId="3">
    <w:abstractNumId w:val="20"/>
  </w:num>
  <w:num w:numId="4">
    <w:abstractNumId w:val="2"/>
  </w:num>
  <w:num w:numId="5">
    <w:abstractNumId w:val="5"/>
  </w:num>
  <w:num w:numId="6">
    <w:abstractNumId w:val="18"/>
  </w:num>
  <w:num w:numId="7">
    <w:abstractNumId w:val="17"/>
  </w:num>
  <w:num w:numId="8">
    <w:abstractNumId w:val="12"/>
  </w:num>
  <w:num w:numId="9">
    <w:abstractNumId w:val="1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6"/>
  </w:num>
  <w:num w:numId="14">
    <w:abstractNumId w:val="1"/>
  </w:num>
  <w:num w:numId="15">
    <w:abstractNumId w:val="4"/>
  </w:num>
  <w:num w:numId="16">
    <w:abstractNumId w:val="9"/>
  </w:num>
  <w:num w:numId="17">
    <w:abstractNumId w:val="15"/>
  </w:num>
  <w:num w:numId="18">
    <w:abstractNumId w:val="19"/>
  </w:num>
  <w:num w:numId="19">
    <w:abstractNumId w:val="14"/>
  </w:num>
  <w:num w:numId="20">
    <w:abstractNumId w:val="0"/>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85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94"/>
    <w:rsid w:val="00001B97"/>
    <w:rsid w:val="00003A26"/>
    <w:rsid w:val="0000714D"/>
    <w:rsid w:val="00007293"/>
    <w:rsid w:val="000138D6"/>
    <w:rsid w:val="00014472"/>
    <w:rsid w:val="0001768D"/>
    <w:rsid w:val="000178C2"/>
    <w:rsid w:val="0002039F"/>
    <w:rsid w:val="00023F92"/>
    <w:rsid w:val="00024CB8"/>
    <w:rsid w:val="00033923"/>
    <w:rsid w:val="00033BF9"/>
    <w:rsid w:val="000355CC"/>
    <w:rsid w:val="0004270B"/>
    <w:rsid w:val="00043BE6"/>
    <w:rsid w:val="00044A61"/>
    <w:rsid w:val="00044C20"/>
    <w:rsid w:val="00045C3D"/>
    <w:rsid w:val="00054ED5"/>
    <w:rsid w:val="00055071"/>
    <w:rsid w:val="000611B5"/>
    <w:rsid w:val="000612D6"/>
    <w:rsid w:val="00061368"/>
    <w:rsid w:val="00070435"/>
    <w:rsid w:val="00075CFE"/>
    <w:rsid w:val="00076690"/>
    <w:rsid w:val="0008426E"/>
    <w:rsid w:val="0008760C"/>
    <w:rsid w:val="000A6C9A"/>
    <w:rsid w:val="000A6FF4"/>
    <w:rsid w:val="000B261B"/>
    <w:rsid w:val="000C2CAC"/>
    <w:rsid w:val="000C41FC"/>
    <w:rsid w:val="000C4CAC"/>
    <w:rsid w:val="000C76CC"/>
    <w:rsid w:val="000D0BEC"/>
    <w:rsid w:val="000D0CCA"/>
    <w:rsid w:val="000D3A7C"/>
    <w:rsid w:val="000E3BF0"/>
    <w:rsid w:val="000E467B"/>
    <w:rsid w:val="000E5530"/>
    <w:rsid w:val="000F22A6"/>
    <w:rsid w:val="00117A3A"/>
    <w:rsid w:val="00120F38"/>
    <w:rsid w:val="00124F13"/>
    <w:rsid w:val="00126BD3"/>
    <w:rsid w:val="00132702"/>
    <w:rsid w:val="0013597A"/>
    <w:rsid w:val="001375F4"/>
    <w:rsid w:val="001408A9"/>
    <w:rsid w:val="00140F6E"/>
    <w:rsid w:val="0014300C"/>
    <w:rsid w:val="00147C45"/>
    <w:rsid w:val="00151065"/>
    <w:rsid w:val="00153B6E"/>
    <w:rsid w:val="00161D6E"/>
    <w:rsid w:val="00170207"/>
    <w:rsid w:val="00172D60"/>
    <w:rsid w:val="001732C9"/>
    <w:rsid w:val="00180F5A"/>
    <w:rsid w:val="0018154D"/>
    <w:rsid w:val="00186B48"/>
    <w:rsid w:val="00191E78"/>
    <w:rsid w:val="00194325"/>
    <w:rsid w:val="00194F2B"/>
    <w:rsid w:val="00195D7D"/>
    <w:rsid w:val="001B2F06"/>
    <w:rsid w:val="001C096C"/>
    <w:rsid w:val="001C3917"/>
    <w:rsid w:val="001C3F1C"/>
    <w:rsid w:val="001C40B2"/>
    <w:rsid w:val="001C4245"/>
    <w:rsid w:val="001D74E6"/>
    <w:rsid w:val="001D79B0"/>
    <w:rsid w:val="001E0521"/>
    <w:rsid w:val="001F240E"/>
    <w:rsid w:val="001F6CCF"/>
    <w:rsid w:val="002022A5"/>
    <w:rsid w:val="00203F80"/>
    <w:rsid w:val="002113AA"/>
    <w:rsid w:val="00212148"/>
    <w:rsid w:val="00215C05"/>
    <w:rsid w:val="00216F89"/>
    <w:rsid w:val="0023007B"/>
    <w:rsid w:val="00232062"/>
    <w:rsid w:val="00232552"/>
    <w:rsid w:val="0023271F"/>
    <w:rsid w:val="00233A3C"/>
    <w:rsid w:val="002402B4"/>
    <w:rsid w:val="00243E1E"/>
    <w:rsid w:val="00245C76"/>
    <w:rsid w:val="00246A96"/>
    <w:rsid w:val="002511BC"/>
    <w:rsid w:val="002548A4"/>
    <w:rsid w:val="00263C9E"/>
    <w:rsid w:val="0026433F"/>
    <w:rsid w:val="00270D9A"/>
    <w:rsid w:val="00275489"/>
    <w:rsid w:val="0028108D"/>
    <w:rsid w:val="00281C6F"/>
    <w:rsid w:val="0028493E"/>
    <w:rsid w:val="00286F48"/>
    <w:rsid w:val="00292CE3"/>
    <w:rsid w:val="00294B40"/>
    <w:rsid w:val="002A5528"/>
    <w:rsid w:val="002A718C"/>
    <w:rsid w:val="002B132F"/>
    <w:rsid w:val="002C01A6"/>
    <w:rsid w:val="002C6E31"/>
    <w:rsid w:val="002D417F"/>
    <w:rsid w:val="002E29C0"/>
    <w:rsid w:val="002F22C9"/>
    <w:rsid w:val="002F2CC6"/>
    <w:rsid w:val="002F6183"/>
    <w:rsid w:val="002F7BB9"/>
    <w:rsid w:val="00300E0B"/>
    <w:rsid w:val="00301AFB"/>
    <w:rsid w:val="00305688"/>
    <w:rsid w:val="00305B34"/>
    <w:rsid w:val="0032075E"/>
    <w:rsid w:val="00320BCA"/>
    <w:rsid w:val="003236F9"/>
    <w:rsid w:val="003253A1"/>
    <w:rsid w:val="00325E9E"/>
    <w:rsid w:val="0033046D"/>
    <w:rsid w:val="0033053E"/>
    <w:rsid w:val="00336103"/>
    <w:rsid w:val="003376B1"/>
    <w:rsid w:val="003429CD"/>
    <w:rsid w:val="00366893"/>
    <w:rsid w:val="00377E8E"/>
    <w:rsid w:val="00381F5F"/>
    <w:rsid w:val="00386121"/>
    <w:rsid w:val="00390226"/>
    <w:rsid w:val="00390C66"/>
    <w:rsid w:val="00390FB2"/>
    <w:rsid w:val="00392026"/>
    <w:rsid w:val="00393C9C"/>
    <w:rsid w:val="00395E55"/>
    <w:rsid w:val="003A46DD"/>
    <w:rsid w:val="003A4F4C"/>
    <w:rsid w:val="003B090D"/>
    <w:rsid w:val="003B28D0"/>
    <w:rsid w:val="003B53B0"/>
    <w:rsid w:val="003C20A0"/>
    <w:rsid w:val="003C261E"/>
    <w:rsid w:val="003C3C81"/>
    <w:rsid w:val="003C5CA7"/>
    <w:rsid w:val="003C7F75"/>
    <w:rsid w:val="003D58C8"/>
    <w:rsid w:val="003E5D32"/>
    <w:rsid w:val="003E5EDB"/>
    <w:rsid w:val="003F11C3"/>
    <w:rsid w:val="003F1F60"/>
    <w:rsid w:val="003F1FAD"/>
    <w:rsid w:val="003F2058"/>
    <w:rsid w:val="003F7627"/>
    <w:rsid w:val="00401FBD"/>
    <w:rsid w:val="00403657"/>
    <w:rsid w:val="00411DC7"/>
    <w:rsid w:val="00412127"/>
    <w:rsid w:val="00412E13"/>
    <w:rsid w:val="004138A9"/>
    <w:rsid w:val="00414142"/>
    <w:rsid w:val="0042046F"/>
    <w:rsid w:val="00425ADE"/>
    <w:rsid w:val="00425D81"/>
    <w:rsid w:val="004314D9"/>
    <w:rsid w:val="00432562"/>
    <w:rsid w:val="00436223"/>
    <w:rsid w:val="00436A79"/>
    <w:rsid w:val="00463153"/>
    <w:rsid w:val="004669F9"/>
    <w:rsid w:val="00466D18"/>
    <w:rsid w:val="004704E8"/>
    <w:rsid w:val="00473F98"/>
    <w:rsid w:val="00476C2D"/>
    <w:rsid w:val="00487A33"/>
    <w:rsid w:val="0049247A"/>
    <w:rsid w:val="004925CE"/>
    <w:rsid w:val="004927FA"/>
    <w:rsid w:val="004A0319"/>
    <w:rsid w:val="004A328F"/>
    <w:rsid w:val="004A45E1"/>
    <w:rsid w:val="004B13AB"/>
    <w:rsid w:val="004B3BB9"/>
    <w:rsid w:val="004B507B"/>
    <w:rsid w:val="004B7813"/>
    <w:rsid w:val="004C19D2"/>
    <w:rsid w:val="004C2AB3"/>
    <w:rsid w:val="004D0360"/>
    <w:rsid w:val="004D135F"/>
    <w:rsid w:val="004E7D54"/>
    <w:rsid w:val="004F62AC"/>
    <w:rsid w:val="004F671D"/>
    <w:rsid w:val="00502550"/>
    <w:rsid w:val="00503338"/>
    <w:rsid w:val="00504159"/>
    <w:rsid w:val="00504C89"/>
    <w:rsid w:val="00507188"/>
    <w:rsid w:val="00510D30"/>
    <w:rsid w:val="005176F9"/>
    <w:rsid w:val="00527854"/>
    <w:rsid w:val="005345FB"/>
    <w:rsid w:val="0053741B"/>
    <w:rsid w:val="00537425"/>
    <w:rsid w:val="00537A24"/>
    <w:rsid w:val="00537FC7"/>
    <w:rsid w:val="0054018E"/>
    <w:rsid w:val="00544CDF"/>
    <w:rsid w:val="00545223"/>
    <w:rsid w:val="00546E16"/>
    <w:rsid w:val="005621E6"/>
    <w:rsid w:val="005625F4"/>
    <w:rsid w:val="00564A8D"/>
    <w:rsid w:val="00565074"/>
    <w:rsid w:val="00572199"/>
    <w:rsid w:val="0057657B"/>
    <w:rsid w:val="00576AE6"/>
    <w:rsid w:val="00585472"/>
    <w:rsid w:val="00587F3B"/>
    <w:rsid w:val="00590046"/>
    <w:rsid w:val="005934A7"/>
    <w:rsid w:val="005A4E23"/>
    <w:rsid w:val="005C06F0"/>
    <w:rsid w:val="005C07C4"/>
    <w:rsid w:val="005C22E3"/>
    <w:rsid w:val="005C235F"/>
    <w:rsid w:val="005C2C8F"/>
    <w:rsid w:val="005C4B65"/>
    <w:rsid w:val="005C7D0F"/>
    <w:rsid w:val="005D46D6"/>
    <w:rsid w:val="005D5FA7"/>
    <w:rsid w:val="005D7882"/>
    <w:rsid w:val="005E0E7A"/>
    <w:rsid w:val="005E296C"/>
    <w:rsid w:val="005F13D0"/>
    <w:rsid w:val="005F19E9"/>
    <w:rsid w:val="005F2D7F"/>
    <w:rsid w:val="005F4993"/>
    <w:rsid w:val="005F6F67"/>
    <w:rsid w:val="00602A75"/>
    <w:rsid w:val="006043BD"/>
    <w:rsid w:val="00604F28"/>
    <w:rsid w:val="00606295"/>
    <w:rsid w:val="0061461D"/>
    <w:rsid w:val="00617115"/>
    <w:rsid w:val="006179E2"/>
    <w:rsid w:val="00617B93"/>
    <w:rsid w:val="00623408"/>
    <w:rsid w:val="00625470"/>
    <w:rsid w:val="00632697"/>
    <w:rsid w:val="00635494"/>
    <w:rsid w:val="00644B90"/>
    <w:rsid w:val="0064777E"/>
    <w:rsid w:val="00650B40"/>
    <w:rsid w:val="00652050"/>
    <w:rsid w:val="0066381C"/>
    <w:rsid w:val="0067034D"/>
    <w:rsid w:val="0067242D"/>
    <w:rsid w:val="006767D3"/>
    <w:rsid w:val="00676C3B"/>
    <w:rsid w:val="00680B94"/>
    <w:rsid w:val="0068778D"/>
    <w:rsid w:val="00687847"/>
    <w:rsid w:val="006908FE"/>
    <w:rsid w:val="00692988"/>
    <w:rsid w:val="00692BC8"/>
    <w:rsid w:val="006A0308"/>
    <w:rsid w:val="006A146B"/>
    <w:rsid w:val="006A1DF0"/>
    <w:rsid w:val="006A1E26"/>
    <w:rsid w:val="006A61DE"/>
    <w:rsid w:val="006A645F"/>
    <w:rsid w:val="006A73E4"/>
    <w:rsid w:val="006B3941"/>
    <w:rsid w:val="006B495C"/>
    <w:rsid w:val="006C1E4A"/>
    <w:rsid w:val="006C5B6E"/>
    <w:rsid w:val="006D372D"/>
    <w:rsid w:val="006D57BF"/>
    <w:rsid w:val="006F4CD8"/>
    <w:rsid w:val="006F7849"/>
    <w:rsid w:val="007013CE"/>
    <w:rsid w:val="00703571"/>
    <w:rsid w:val="00704654"/>
    <w:rsid w:val="00705D32"/>
    <w:rsid w:val="00707EA5"/>
    <w:rsid w:val="0071025A"/>
    <w:rsid w:val="00712E37"/>
    <w:rsid w:val="007159AF"/>
    <w:rsid w:val="00716C2D"/>
    <w:rsid w:val="00720BBC"/>
    <w:rsid w:val="0072153B"/>
    <w:rsid w:val="00722698"/>
    <w:rsid w:val="00723C0F"/>
    <w:rsid w:val="007303FB"/>
    <w:rsid w:val="00731F08"/>
    <w:rsid w:val="00732E6F"/>
    <w:rsid w:val="00734DF7"/>
    <w:rsid w:val="00740043"/>
    <w:rsid w:val="00743808"/>
    <w:rsid w:val="0075027E"/>
    <w:rsid w:val="00752164"/>
    <w:rsid w:val="007569C7"/>
    <w:rsid w:val="00763755"/>
    <w:rsid w:val="00766179"/>
    <w:rsid w:val="007676F5"/>
    <w:rsid w:val="00774409"/>
    <w:rsid w:val="00777F77"/>
    <w:rsid w:val="0078393A"/>
    <w:rsid w:val="007874AD"/>
    <w:rsid w:val="00794E52"/>
    <w:rsid w:val="00796585"/>
    <w:rsid w:val="00797A1F"/>
    <w:rsid w:val="007A1AFE"/>
    <w:rsid w:val="007A701D"/>
    <w:rsid w:val="007B08F2"/>
    <w:rsid w:val="007B1560"/>
    <w:rsid w:val="007B71C2"/>
    <w:rsid w:val="007C3850"/>
    <w:rsid w:val="007C4131"/>
    <w:rsid w:val="007C688A"/>
    <w:rsid w:val="007D189B"/>
    <w:rsid w:val="007D4B35"/>
    <w:rsid w:val="007E2EE5"/>
    <w:rsid w:val="007E2FA3"/>
    <w:rsid w:val="007E4FE7"/>
    <w:rsid w:val="007F0C68"/>
    <w:rsid w:val="007F3D0A"/>
    <w:rsid w:val="007F5266"/>
    <w:rsid w:val="00800003"/>
    <w:rsid w:val="00801C0D"/>
    <w:rsid w:val="00811FDE"/>
    <w:rsid w:val="00821AAC"/>
    <w:rsid w:val="00822DE3"/>
    <w:rsid w:val="00824EF2"/>
    <w:rsid w:val="00836035"/>
    <w:rsid w:val="00837AB7"/>
    <w:rsid w:val="0084008C"/>
    <w:rsid w:val="008438FF"/>
    <w:rsid w:val="00846290"/>
    <w:rsid w:val="00847F3D"/>
    <w:rsid w:val="00853EDE"/>
    <w:rsid w:val="00861DEE"/>
    <w:rsid w:val="008629FF"/>
    <w:rsid w:val="00865A5F"/>
    <w:rsid w:val="008667D7"/>
    <w:rsid w:val="00871737"/>
    <w:rsid w:val="00871DAC"/>
    <w:rsid w:val="00872274"/>
    <w:rsid w:val="0087348C"/>
    <w:rsid w:val="008741E5"/>
    <w:rsid w:val="008850D6"/>
    <w:rsid w:val="00887E2A"/>
    <w:rsid w:val="0089106A"/>
    <w:rsid w:val="0089130F"/>
    <w:rsid w:val="008933C0"/>
    <w:rsid w:val="008A1379"/>
    <w:rsid w:val="008B40D7"/>
    <w:rsid w:val="008C1B80"/>
    <w:rsid w:val="008C4E99"/>
    <w:rsid w:val="008D4165"/>
    <w:rsid w:val="008D5476"/>
    <w:rsid w:val="008D6959"/>
    <w:rsid w:val="008D6C8D"/>
    <w:rsid w:val="008D7291"/>
    <w:rsid w:val="008E316C"/>
    <w:rsid w:val="008E6602"/>
    <w:rsid w:val="008F4B9C"/>
    <w:rsid w:val="008F4FEF"/>
    <w:rsid w:val="00901AAD"/>
    <w:rsid w:val="009031DA"/>
    <w:rsid w:val="00903702"/>
    <w:rsid w:val="00905F52"/>
    <w:rsid w:val="0091537C"/>
    <w:rsid w:val="00915F75"/>
    <w:rsid w:val="009164FC"/>
    <w:rsid w:val="00920D42"/>
    <w:rsid w:val="00923EF5"/>
    <w:rsid w:val="00926BD6"/>
    <w:rsid w:val="00935986"/>
    <w:rsid w:val="009406D0"/>
    <w:rsid w:val="0094271F"/>
    <w:rsid w:val="00947BBC"/>
    <w:rsid w:val="009536D3"/>
    <w:rsid w:val="00953763"/>
    <w:rsid w:val="00953B1B"/>
    <w:rsid w:val="009609F7"/>
    <w:rsid w:val="00963E4C"/>
    <w:rsid w:val="00971298"/>
    <w:rsid w:val="00973DAB"/>
    <w:rsid w:val="00974824"/>
    <w:rsid w:val="0097493F"/>
    <w:rsid w:val="009763C6"/>
    <w:rsid w:val="00977A4F"/>
    <w:rsid w:val="0098229B"/>
    <w:rsid w:val="00990857"/>
    <w:rsid w:val="00997EDC"/>
    <w:rsid w:val="009A1E84"/>
    <w:rsid w:val="009B27D4"/>
    <w:rsid w:val="009B63FA"/>
    <w:rsid w:val="009C1E23"/>
    <w:rsid w:val="009D449D"/>
    <w:rsid w:val="009F0F55"/>
    <w:rsid w:val="009F36BF"/>
    <w:rsid w:val="009F5106"/>
    <w:rsid w:val="009F762C"/>
    <w:rsid w:val="009F7F88"/>
    <w:rsid w:val="00A01370"/>
    <w:rsid w:val="00A038E5"/>
    <w:rsid w:val="00A076EC"/>
    <w:rsid w:val="00A10F7D"/>
    <w:rsid w:val="00A1439A"/>
    <w:rsid w:val="00A17810"/>
    <w:rsid w:val="00A20E47"/>
    <w:rsid w:val="00A3499B"/>
    <w:rsid w:val="00A36B1A"/>
    <w:rsid w:val="00A431C2"/>
    <w:rsid w:val="00A444D5"/>
    <w:rsid w:val="00A549DA"/>
    <w:rsid w:val="00A5714A"/>
    <w:rsid w:val="00A67742"/>
    <w:rsid w:val="00A7063C"/>
    <w:rsid w:val="00A76969"/>
    <w:rsid w:val="00A80B17"/>
    <w:rsid w:val="00A82BE4"/>
    <w:rsid w:val="00A833C8"/>
    <w:rsid w:val="00A9045F"/>
    <w:rsid w:val="00A91C63"/>
    <w:rsid w:val="00A93C7C"/>
    <w:rsid w:val="00A93E39"/>
    <w:rsid w:val="00A96944"/>
    <w:rsid w:val="00AA140A"/>
    <w:rsid w:val="00AA4613"/>
    <w:rsid w:val="00AB0813"/>
    <w:rsid w:val="00AB29FB"/>
    <w:rsid w:val="00AB454D"/>
    <w:rsid w:val="00AC5294"/>
    <w:rsid w:val="00AC5969"/>
    <w:rsid w:val="00AD0F83"/>
    <w:rsid w:val="00AD3A00"/>
    <w:rsid w:val="00AD4043"/>
    <w:rsid w:val="00AD72D4"/>
    <w:rsid w:val="00AE17A3"/>
    <w:rsid w:val="00AE52AB"/>
    <w:rsid w:val="00AE747B"/>
    <w:rsid w:val="00B0440A"/>
    <w:rsid w:val="00B1324E"/>
    <w:rsid w:val="00B1333B"/>
    <w:rsid w:val="00B176B9"/>
    <w:rsid w:val="00B22C21"/>
    <w:rsid w:val="00B23399"/>
    <w:rsid w:val="00B27EFE"/>
    <w:rsid w:val="00B32801"/>
    <w:rsid w:val="00B40C05"/>
    <w:rsid w:val="00B431B0"/>
    <w:rsid w:val="00B46AC3"/>
    <w:rsid w:val="00B511FD"/>
    <w:rsid w:val="00B53A25"/>
    <w:rsid w:val="00B66FE3"/>
    <w:rsid w:val="00B707E2"/>
    <w:rsid w:val="00B714D1"/>
    <w:rsid w:val="00B71568"/>
    <w:rsid w:val="00B73718"/>
    <w:rsid w:val="00B74778"/>
    <w:rsid w:val="00B77DC9"/>
    <w:rsid w:val="00B8057D"/>
    <w:rsid w:val="00B85E19"/>
    <w:rsid w:val="00B90225"/>
    <w:rsid w:val="00B94F4E"/>
    <w:rsid w:val="00BA101C"/>
    <w:rsid w:val="00BA6661"/>
    <w:rsid w:val="00BA7549"/>
    <w:rsid w:val="00BB2A96"/>
    <w:rsid w:val="00BB7F8C"/>
    <w:rsid w:val="00BC0CD8"/>
    <w:rsid w:val="00BC7527"/>
    <w:rsid w:val="00BC7ED5"/>
    <w:rsid w:val="00BD1145"/>
    <w:rsid w:val="00BD5004"/>
    <w:rsid w:val="00BE0EA6"/>
    <w:rsid w:val="00BE4445"/>
    <w:rsid w:val="00BE6716"/>
    <w:rsid w:val="00BF1121"/>
    <w:rsid w:val="00BF1663"/>
    <w:rsid w:val="00BF44BF"/>
    <w:rsid w:val="00BF4A05"/>
    <w:rsid w:val="00BF671A"/>
    <w:rsid w:val="00C020B1"/>
    <w:rsid w:val="00C076F9"/>
    <w:rsid w:val="00C07818"/>
    <w:rsid w:val="00C15838"/>
    <w:rsid w:val="00C15D5C"/>
    <w:rsid w:val="00C24058"/>
    <w:rsid w:val="00C25473"/>
    <w:rsid w:val="00C32D3E"/>
    <w:rsid w:val="00C34A16"/>
    <w:rsid w:val="00C36D5D"/>
    <w:rsid w:val="00C37D16"/>
    <w:rsid w:val="00C42D39"/>
    <w:rsid w:val="00C45368"/>
    <w:rsid w:val="00C458FB"/>
    <w:rsid w:val="00C45E0E"/>
    <w:rsid w:val="00C46A30"/>
    <w:rsid w:val="00C46D0A"/>
    <w:rsid w:val="00C46F33"/>
    <w:rsid w:val="00C52D60"/>
    <w:rsid w:val="00C62BA0"/>
    <w:rsid w:val="00C6474A"/>
    <w:rsid w:val="00C64E9E"/>
    <w:rsid w:val="00C66E66"/>
    <w:rsid w:val="00C67293"/>
    <w:rsid w:val="00C70B01"/>
    <w:rsid w:val="00C714F9"/>
    <w:rsid w:val="00C73A32"/>
    <w:rsid w:val="00C75651"/>
    <w:rsid w:val="00C80D1E"/>
    <w:rsid w:val="00C825B4"/>
    <w:rsid w:val="00C82D4B"/>
    <w:rsid w:val="00C84597"/>
    <w:rsid w:val="00C85BB7"/>
    <w:rsid w:val="00CA0C9C"/>
    <w:rsid w:val="00CA1633"/>
    <w:rsid w:val="00CA5B44"/>
    <w:rsid w:val="00CA7611"/>
    <w:rsid w:val="00CB2824"/>
    <w:rsid w:val="00CB3DCB"/>
    <w:rsid w:val="00CB6010"/>
    <w:rsid w:val="00CB6B98"/>
    <w:rsid w:val="00CC3DF5"/>
    <w:rsid w:val="00CC4FB2"/>
    <w:rsid w:val="00CC6DD6"/>
    <w:rsid w:val="00CD1233"/>
    <w:rsid w:val="00CD3EAF"/>
    <w:rsid w:val="00CD4085"/>
    <w:rsid w:val="00CD64B5"/>
    <w:rsid w:val="00CE155B"/>
    <w:rsid w:val="00CE4CEA"/>
    <w:rsid w:val="00CE66C6"/>
    <w:rsid w:val="00CF3899"/>
    <w:rsid w:val="00D033A8"/>
    <w:rsid w:val="00D147A5"/>
    <w:rsid w:val="00D153D1"/>
    <w:rsid w:val="00D23FC8"/>
    <w:rsid w:val="00D24785"/>
    <w:rsid w:val="00D2513D"/>
    <w:rsid w:val="00D26051"/>
    <w:rsid w:val="00D267B5"/>
    <w:rsid w:val="00D37B1D"/>
    <w:rsid w:val="00D42F3C"/>
    <w:rsid w:val="00D46E79"/>
    <w:rsid w:val="00D51D32"/>
    <w:rsid w:val="00D55F66"/>
    <w:rsid w:val="00D575D3"/>
    <w:rsid w:val="00D57E24"/>
    <w:rsid w:val="00D61761"/>
    <w:rsid w:val="00D639BC"/>
    <w:rsid w:val="00D718C6"/>
    <w:rsid w:val="00D74490"/>
    <w:rsid w:val="00D75D24"/>
    <w:rsid w:val="00D83C83"/>
    <w:rsid w:val="00D905AC"/>
    <w:rsid w:val="00D922FF"/>
    <w:rsid w:val="00D9270D"/>
    <w:rsid w:val="00D92B5E"/>
    <w:rsid w:val="00D94F46"/>
    <w:rsid w:val="00D961E4"/>
    <w:rsid w:val="00D97DAE"/>
    <w:rsid w:val="00DA3EC3"/>
    <w:rsid w:val="00DA4898"/>
    <w:rsid w:val="00DB0575"/>
    <w:rsid w:val="00DB35AC"/>
    <w:rsid w:val="00DB4B6B"/>
    <w:rsid w:val="00DC07A1"/>
    <w:rsid w:val="00DC468F"/>
    <w:rsid w:val="00DC72F1"/>
    <w:rsid w:val="00DD005D"/>
    <w:rsid w:val="00DD4CAA"/>
    <w:rsid w:val="00DD5FD4"/>
    <w:rsid w:val="00DD7831"/>
    <w:rsid w:val="00DE3866"/>
    <w:rsid w:val="00DE402B"/>
    <w:rsid w:val="00DF0F0A"/>
    <w:rsid w:val="00DF203F"/>
    <w:rsid w:val="00E0127D"/>
    <w:rsid w:val="00E0163E"/>
    <w:rsid w:val="00E02142"/>
    <w:rsid w:val="00E02A17"/>
    <w:rsid w:val="00E048CA"/>
    <w:rsid w:val="00E11A6F"/>
    <w:rsid w:val="00E13968"/>
    <w:rsid w:val="00E202D1"/>
    <w:rsid w:val="00E23E61"/>
    <w:rsid w:val="00E33354"/>
    <w:rsid w:val="00E44510"/>
    <w:rsid w:val="00E5409E"/>
    <w:rsid w:val="00E56A50"/>
    <w:rsid w:val="00E612DC"/>
    <w:rsid w:val="00E66C4E"/>
    <w:rsid w:val="00E66CD0"/>
    <w:rsid w:val="00E674B4"/>
    <w:rsid w:val="00E7524C"/>
    <w:rsid w:val="00E76201"/>
    <w:rsid w:val="00E8169E"/>
    <w:rsid w:val="00E844AC"/>
    <w:rsid w:val="00E85539"/>
    <w:rsid w:val="00E85B0E"/>
    <w:rsid w:val="00E95B15"/>
    <w:rsid w:val="00EA02EA"/>
    <w:rsid w:val="00EA1370"/>
    <w:rsid w:val="00EB7083"/>
    <w:rsid w:val="00EB73A4"/>
    <w:rsid w:val="00EC38F3"/>
    <w:rsid w:val="00EC491F"/>
    <w:rsid w:val="00EC6654"/>
    <w:rsid w:val="00ED12A0"/>
    <w:rsid w:val="00ED1412"/>
    <w:rsid w:val="00ED3844"/>
    <w:rsid w:val="00EE02A7"/>
    <w:rsid w:val="00EE299F"/>
    <w:rsid w:val="00EE4867"/>
    <w:rsid w:val="00EE57C0"/>
    <w:rsid w:val="00EE6316"/>
    <w:rsid w:val="00EE7F60"/>
    <w:rsid w:val="00EF45A9"/>
    <w:rsid w:val="00EF473C"/>
    <w:rsid w:val="00F0656E"/>
    <w:rsid w:val="00F066D3"/>
    <w:rsid w:val="00F10ED6"/>
    <w:rsid w:val="00F12CC6"/>
    <w:rsid w:val="00F15135"/>
    <w:rsid w:val="00F15258"/>
    <w:rsid w:val="00F153F5"/>
    <w:rsid w:val="00F3055C"/>
    <w:rsid w:val="00F31C0C"/>
    <w:rsid w:val="00F413D2"/>
    <w:rsid w:val="00F420F9"/>
    <w:rsid w:val="00F45492"/>
    <w:rsid w:val="00F47A5E"/>
    <w:rsid w:val="00F53F57"/>
    <w:rsid w:val="00F62694"/>
    <w:rsid w:val="00F65BF8"/>
    <w:rsid w:val="00F727F0"/>
    <w:rsid w:val="00F75CCD"/>
    <w:rsid w:val="00F811AB"/>
    <w:rsid w:val="00F90D5E"/>
    <w:rsid w:val="00F90E62"/>
    <w:rsid w:val="00F96399"/>
    <w:rsid w:val="00FA17B1"/>
    <w:rsid w:val="00FA7985"/>
    <w:rsid w:val="00FB031B"/>
    <w:rsid w:val="00FC20F3"/>
    <w:rsid w:val="00FD4345"/>
    <w:rsid w:val="00FE0CAE"/>
    <w:rsid w:val="00FE2958"/>
    <w:rsid w:val="00FE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5377"/>
    <o:shapelayout v:ext="edit">
      <o:idmap v:ext="edit" data="1"/>
    </o:shapelayout>
  </w:shapeDefaults>
  <w:decimalSymbol w:val="."/>
  <w:listSeparator w:val=","/>
  <w14:docId w14:val="1498B6FD"/>
  <w15:docId w15:val="{A170E7EA-4FD4-487B-B190-C7487D9D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3D2"/>
    <w:pPr>
      <w:ind w:left="720"/>
      <w:contextualSpacing/>
    </w:pPr>
  </w:style>
  <w:style w:type="paragraph" w:styleId="BalloonText">
    <w:name w:val="Balloon Text"/>
    <w:basedOn w:val="Normal"/>
    <w:link w:val="BalloonTextChar"/>
    <w:uiPriority w:val="99"/>
    <w:semiHidden/>
    <w:unhideWhenUsed/>
    <w:rsid w:val="003E5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32"/>
    <w:rPr>
      <w:rFonts w:ascii="Tahoma" w:hAnsi="Tahoma" w:cs="Tahoma"/>
      <w:sz w:val="16"/>
      <w:szCs w:val="16"/>
    </w:rPr>
  </w:style>
  <w:style w:type="paragraph" w:styleId="Header">
    <w:name w:val="header"/>
    <w:basedOn w:val="Normal"/>
    <w:link w:val="HeaderChar"/>
    <w:uiPriority w:val="99"/>
    <w:unhideWhenUsed/>
    <w:rsid w:val="00147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45"/>
  </w:style>
  <w:style w:type="paragraph" w:styleId="Footer">
    <w:name w:val="footer"/>
    <w:basedOn w:val="Normal"/>
    <w:link w:val="FooterChar"/>
    <w:uiPriority w:val="99"/>
    <w:unhideWhenUsed/>
    <w:rsid w:val="0014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45"/>
  </w:style>
  <w:style w:type="character" w:styleId="Hyperlink">
    <w:name w:val="Hyperlink"/>
    <w:basedOn w:val="DefaultParagraphFont"/>
    <w:uiPriority w:val="99"/>
    <w:unhideWhenUsed/>
    <w:rsid w:val="00172D60"/>
    <w:rPr>
      <w:color w:val="0000FF" w:themeColor="hyperlink"/>
      <w:u w:val="single"/>
    </w:rPr>
  </w:style>
  <w:style w:type="paragraph" w:styleId="Title">
    <w:name w:val="Title"/>
    <w:basedOn w:val="Normal"/>
    <w:next w:val="Normal"/>
    <w:link w:val="TitleChar"/>
    <w:uiPriority w:val="10"/>
    <w:qFormat/>
    <w:rsid w:val="00EE02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02A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051">
      <w:bodyDiv w:val="1"/>
      <w:marLeft w:val="0"/>
      <w:marRight w:val="0"/>
      <w:marTop w:val="0"/>
      <w:marBottom w:val="0"/>
      <w:divBdr>
        <w:top w:val="none" w:sz="0" w:space="0" w:color="auto"/>
        <w:left w:val="none" w:sz="0" w:space="0" w:color="auto"/>
        <w:bottom w:val="none" w:sz="0" w:space="0" w:color="auto"/>
        <w:right w:val="none" w:sz="0" w:space="0" w:color="auto"/>
      </w:divBdr>
    </w:div>
    <w:div w:id="134955988">
      <w:bodyDiv w:val="1"/>
      <w:marLeft w:val="0"/>
      <w:marRight w:val="0"/>
      <w:marTop w:val="0"/>
      <w:marBottom w:val="0"/>
      <w:divBdr>
        <w:top w:val="none" w:sz="0" w:space="0" w:color="auto"/>
        <w:left w:val="none" w:sz="0" w:space="0" w:color="auto"/>
        <w:bottom w:val="none" w:sz="0" w:space="0" w:color="auto"/>
        <w:right w:val="none" w:sz="0" w:space="0" w:color="auto"/>
      </w:divBdr>
    </w:div>
    <w:div w:id="169375256">
      <w:bodyDiv w:val="1"/>
      <w:marLeft w:val="0"/>
      <w:marRight w:val="0"/>
      <w:marTop w:val="0"/>
      <w:marBottom w:val="0"/>
      <w:divBdr>
        <w:top w:val="none" w:sz="0" w:space="0" w:color="auto"/>
        <w:left w:val="none" w:sz="0" w:space="0" w:color="auto"/>
        <w:bottom w:val="none" w:sz="0" w:space="0" w:color="auto"/>
        <w:right w:val="none" w:sz="0" w:space="0" w:color="auto"/>
      </w:divBdr>
    </w:div>
    <w:div w:id="420682327">
      <w:bodyDiv w:val="1"/>
      <w:marLeft w:val="0"/>
      <w:marRight w:val="0"/>
      <w:marTop w:val="0"/>
      <w:marBottom w:val="0"/>
      <w:divBdr>
        <w:top w:val="none" w:sz="0" w:space="0" w:color="auto"/>
        <w:left w:val="none" w:sz="0" w:space="0" w:color="auto"/>
        <w:bottom w:val="none" w:sz="0" w:space="0" w:color="auto"/>
        <w:right w:val="none" w:sz="0" w:space="0" w:color="auto"/>
      </w:divBdr>
    </w:div>
    <w:div w:id="654146258">
      <w:bodyDiv w:val="1"/>
      <w:marLeft w:val="0"/>
      <w:marRight w:val="0"/>
      <w:marTop w:val="0"/>
      <w:marBottom w:val="0"/>
      <w:divBdr>
        <w:top w:val="none" w:sz="0" w:space="0" w:color="auto"/>
        <w:left w:val="none" w:sz="0" w:space="0" w:color="auto"/>
        <w:bottom w:val="none" w:sz="0" w:space="0" w:color="auto"/>
        <w:right w:val="none" w:sz="0" w:space="0" w:color="auto"/>
      </w:divBdr>
    </w:div>
    <w:div w:id="712966309">
      <w:bodyDiv w:val="1"/>
      <w:marLeft w:val="0"/>
      <w:marRight w:val="0"/>
      <w:marTop w:val="0"/>
      <w:marBottom w:val="0"/>
      <w:divBdr>
        <w:top w:val="none" w:sz="0" w:space="0" w:color="auto"/>
        <w:left w:val="none" w:sz="0" w:space="0" w:color="auto"/>
        <w:bottom w:val="none" w:sz="0" w:space="0" w:color="auto"/>
        <w:right w:val="none" w:sz="0" w:space="0" w:color="auto"/>
      </w:divBdr>
    </w:div>
    <w:div w:id="1080565431">
      <w:bodyDiv w:val="1"/>
      <w:marLeft w:val="0"/>
      <w:marRight w:val="0"/>
      <w:marTop w:val="0"/>
      <w:marBottom w:val="0"/>
      <w:divBdr>
        <w:top w:val="none" w:sz="0" w:space="0" w:color="auto"/>
        <w:left w:val="none" w:sz="0" w:space="0" w:color="auto"/>
        <w:bottom w:val="none" w:sz="0" w:space="0" w:color="auto"/>
        <w:right w:val="none" w:sz="0" w:space="0" w:color="auto"/>
      </w:divBdr>
    </w:div>
    <w:div w:id="1308240804">
      <w:bodyDiv w:val="1"/>
      <w:marLeft w:val="0"/>
      <w:marRight w:val="0"/>
      <w:marTop w:val="0"/>
      <w:marBottom w:val="0"/>
      <w:divBdr>
        <w:top w:val="none" w:sz="0" w:space="0" w:color="auto"/>
        <w:left w:val="none" w:sz="0" w:space="0" w:color="auto"/>
        <w:bottom w:val="none" w:sz="0" w:space="0" w:color="auto"/>
        <w:right w:val="none" w:sz="0" w:space="0" w:color="auto"/>
      </w:divBdr>
    </w:div>
    <w:div w:id="1505393287">
      <w:bodyDiv w:val="1"/>
      <w:marLeft w:val="0"/>
      <w:marRight w:val="0"/>
      <w:marTop w:val="0"/>
      <w:marBottom w:val="0"/>
      <w:divBdr>
        <w:top w:val="none" w:sz="0" w:space="0" w:color="auto"/>
        <w:left w:val="none" w:sz="0" w:space="0" w:color="auto"/>
        <w:bottom w:val="none" w:sz="0" w:space="0" w:color="auto"/>
        <w:right w:val="none" w:sz="0" w:space="0" w:color="auto"/>
      </w:divBdr>
    </w:div>
    <w:div w:id="1517115298">
      <w:bodyDiv w:val="1"/>
      <w:marLeft w:val="0"/>
      <w:marRight w:val="0"/>
      <w:marTop w:val="0"/>
      <w:marBottom w:val="0"/>
      <w:divBdr>
        <w:top w:val="none" w:sz="0" w:space="0" w:color="auto"/>
        <w:left w:val="none" w:sz="0" w:space="0" w:color="auto"/>
        <w:bottom w:val="none" w:sz="0" w:space="0" w:color="auto"/>
        <w:right w:val="none" w:sz="0" w:space="0" w:color="auto"/>
      </w:divBdr>
    </w:div>
    <w:div w:id="1811482583">
      <w:bodyDiv w:val="1"/>
      <w:marLeft w:val="0"/>
      <w:marRight w:val="0"/>
      <w:marTop w:val="0"/>
      <w:marBottom w:val="0"/>
      <w:divBdr>
        <w:top w:val="none" w:sz="0" w:space="0" w:color="auto"/>
        <w:left w:val="none" w:sz="0" w:space="0" w:color="auto"/>
        <w:bottom w:val="none" w:sz="0" w:space="0" w:color="auto"/>
        <w:right w:val="none" w:sz="0" w:space="0" w:color="auto"/>
      </w:divBdr>
    </w:div>
    <w:div w:id="1894197267">
      <w:bodyDiv w:val="1"/>
      <w:marLeft w:val="0"/>
      <w:marRight w:val="0"/>
      <w:marTop w:val="0"/>
      <w:marBottom w:val="0"/>
      <w:divBdr>
        <w:top w:val="none" w:sz="0" w:space="0" w:color="auto"/>
        <w:left w:val="none" w:sz="0" w:space="0" w:color="auto"/>
        <w:bottom w:val="none" w:sz="0" w:space="0" w:color="auto"/>
        <w:right w:val="none" w:sz="0" w:space="0" w:color="auto"/>
      </w:divBdr>
    </w:div>
    <w:div w:id="19006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25729</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Matthews</dc:creator>
  <cp:lastModifiedBy>Ellen Matthews</cp:lastModifiedBy>
  <cp:revision>255</cp:revision>
  <cp:lastPrinted>2017-01-23T13:59:00Z</cp:lastPrinted>
  <dcterms:created xsi:type="dcterms:W3CDTF">2012-02-14T20:09:00Z</dcterms:created>
  <dcterms:modified xsi:type="dcterms:W3CDTF">2017-01-23T16:13:00Z</dcterms:modified>
</cp:coreProperties>
</file>