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EE57C0">
        <w:rPr>
          <w:rFonts w:asciiTheme="majorHAnsi" w:hAnsiTheme="majorHAnsi"/>
          <w:sz w:val="24"/>
          <w:szCs w:val="24"/>
        </w:rPr>
        <w:t>2</w:t>
      </w:r>
      <w:r w:rsidR="00EA1370">
        <w:rPr>
          <w:rFonts w:asciiTheme="majorHAnsi" w:hAnsiTheme="majorHAnsi"/>
          <w:sz w:val="24"/>
          <w:szCs w:val="24"/>
        </w:rPr>
        <w:t>8</w:t>
      </w:r>
      <w:r w:rsidR="0008760C">
        <w:rPr>
          <w:rFonts w:asciiTheme="majorHAnsi" w:hAnsiTheme="majorHAnsi"/>
          <w:sz w:val="24"/>
          <w:szCs w:val="24"/>
        </w:rPr>
        <w:t>th</w:t>
      </w:r>
      <w:r>
        <w:rPr>
          <w:rFonts w:asciiTheme="majorHAnsi" w:hAnsiTheme="majorHAnsi"/>
          <w:sz w:val="24"/>
          <w:szCs w:val="24"/>
        </w:rPr>
        <w:t xml:space="preserve"> day of </w:t>
      </w:r>
      <w:r w:rsidR="00EA1370">
        <w:rPr>
          <w:rFonts w:asciiTheme="majorHAnsi" w:hAnsiTheme="majorHAnsi"/>
          <w:sz w:val="24"/>
          <w:szCs w:val="24"/>
        </w:rPr>
        <w:t>July</w:t>
      </w:r>
      <w:r>
        <w:rPr>
          <w:rFonts w:asciiTheme="majorHAnsi" w:hAnsiTheme="majorHAnsi"/>
          <w:sz w:val="24"/>
          <w:szCs w:val="24"/>
        </w:rPr>
        <w:t>, 201</w:t>
      </w:r>
      <w:r w:rsidR="00E7524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4E7D54" w:rsidRDefault="004E7D54" w:rsidP="002E29C0">
      <w:pPr>
        <w:spacing w:after="0" w:line="240" w:lineRule="auto"/>
        <w:ind w:hanging="360"/>
        <w:jc w:val="both"/>
        <w:rPr>
          <w:rFonts w:asciiTheme="majorHAnsi" w:hAnsiTheme="majorHAnsi"/>
          <w:sz w:val="24"/>
          <w:szCs w:val="24"/>
        </w:rPr>
      </w:pPr>
    </w:p>
    <w:p w:rsidR="00F75CCD" w:rsidRDefault="00F75CCD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6767D3">
      <w:pPr>
        <w:pStyle w:val="ListParagraph"/>
        <w:ind w:hanging="360"/>
        <w:rPr>
          <w:rFonts w:asciiTheme="majorHAnsi" w:hAnsiTheme="majorHAnsi"/>
          <w:sz w:val="24"/>
          <w:szCs w:val="24"/>
        </w:rPr>
      </w:pPr>
    </w:p>
    <w:p w:rsidR="005C4B65" w:rsidRPr="005C4B65" w:rsidRDefault="005C4B65" w:rsidP="005C4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4E7D54" w:rsidRPr="00AD0F83" w:rsidRDefault="004E7D54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87348C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  <w:sectPr w:rsidR="0087348C" w:rsidSect="007B71C2"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413D2" w:rsidRPr="00EF473C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</w:pPr>
      <w:r w:rsidRPr="00EF473C">
        <w:rPr>
          <w:rFonts w:asciiTheme="majorHAnsi" w:hAnsiTheme="majorHAnsi"/>
          <w:b/>
          <w:sz w:val="21"/>
          <w:szCs w:val="21"/>
        </w:rPr>
        <w:lastRenderedPageBreak/>
        <w:t>NOTICE OF MEETING</w:t>
      </w:r>
    </w:p>
    <w:p w:rsidR="00F413D2" w:rsidRPr="00EF473C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</w:pPr>
    </w:p>
    <w:p w:rsidR="00F413D2" w:rsidRPr="00EF473C" w:rsidRDefault="00F413D2" w:rsidP="00504C89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F473C">
        <w:rPr>
          <w:rFonts w:asciiTheme="majorHAnsi" w:hAnsiTheme="majorHAnsi"/>
          <w:sz w:val="21"/>
          <w:szCs w:val="21"/>
        </w:rPr>
        <w:t xml:space="preserve">Notice is hereby given that the Board of Trustees of the Tyler Junior College District will meet at </w:t>
      </w:r>
      <w:r w:rsidR="002D417F" w:rsidRPr="00EF473C">
        <w:rPr>
          <w:rFonts w:asciiTheme="majorHAnsi" w:hAnsiTheme="majorHAnsi"/>
          <w:sz w:val="21"/>
          <w:szCs w:val="21"/>
        </w:rPr>
        <w:t>11:00</w:t>
      </w:r>
      <w:r w:rsidRPr="00EF473C">
        <w:rPr>
          <w:rFonts w:asciiTheme="majorHAnsi" w:hAnsiTheme="majorHAnsi"/>
          <w:sz w:val="21"/>
          <w:szCs w:val="21"/>
        </w:rPr>
        <w:t xml:space="preserve"> </w:t>
      </w:r>
      <w:r w:rsidR="002D417F" w:rsidRPr="00EF473C">
        <w:rPr>
          <w:rFonts w:asciiTheme="majorHAnsi" w:hAnsiTheme="majorHAnsi"/>
          <w:sz w:val="21"/>
          <w:szCs w:val="21"/>
        </w:rPr>
        <w:t>a</w:t>
      </w:r>
      <w:r w:rsidRPr="00EF473C">
        <w:rPr>
          <w:rFonts w:asciiTheme="majorHAnsi" w:hAnsiTheme="majorHAnsi"/>
          <w:sz w:val="21"/>
          <w:szCs w:val="21"/>
        </w:rPr>
        <w:t xml:space="preserve">.m. on the </w:t>
      </w:r>
      <w:r w:rsidR="00EE57C0" w:rsidRPr="00EF473C">
        <w:rPr>
          <w:rFonts w:asciiTheme="majorHAnsi" w:hAnsiTheme="majorHAnsi"/>
          <w:sz w:val="21"/>
          <w:szCs w:val="21"/>
        </w:rPr>
        <w:t>2</w:t>
      </w:r>
      <w:r w:rsidR="00EA1370" w:rsidRPr="00EF473C">
        <w:rPr>
          <w:rFonts w:asciiTheme="majorHAnsi" w:hAnsiTheme="majorHAnsi"/>
          <w:sz w:val="21"/>
          <w:szCs w:val="21"/>
        </w:rPr>
        <w:t>8</w:t>
      </w:r>
      <w:r w:rsidR="0008760C" w:rsidRPr="00EF473C">
        <w:rPr>
          <w:rFonts w:asciiTheme="majorHAnsi" w:hAnsiTheme="majorHAnsi"/>
          <w:sz w:val="21"/>
          <w:szCs w:val="21"/>
          <w:vertAlign w:val="superscript"/>
        </w:rPr>
        <w:t>th</w:t>
      </w:r>
      <w:r w:rsidR="0008760C" w:rsidRPr="00EF473C">
        <w:rPr>
          <w:rFonts w:asciiTheme="majorHAnsi" w:hAnsiTheme="majorHAnsi"/>
          <w:sz w:val="21"/>
          <w:szCs w:val="21"/>
        </w:rPr>
        <w:t xml:space="preserve"> </w:t>
      </w:r>
      <w:r w:rsidR="00604F28" w:rsidRPr="00EF473C">
        <w:rPr>
          <w:rFonts w:asciiTheme="majorHAnsi" w:hAnsiTheme="majorHAnsi"/>
          <w:sz w:val="21"/>
          <w:szCs w:val="21"/>
        </w:rPr>
        <w:t>day</w:t>
      </w:r>
      <w:r w:rsidR="0066381C" w:rsidRPr="00EF473C">
        <w:rPr>
          <w:rFonts w:asciiTheme="majorHAnsi" w:hAnsiTheme="majorHAnsi"/>
          <w:sz w:val="21"/>
          <w:szCs w:val="21"/>
        </w:rPr>
        <w:t xml:space="preserve"> </w:t>
      </w:r>
      <w:r w:rsidRPr="00EF473C">
        <w:rPr>
          <w:rFonts w:asciiTheme="majorHAnsi" w:hAnsiTheme="majorHAnsi"/>
          <w:sz w:val="21"/>
          <w:szCs w:val="21"/>
        </w:rPr>
        <w:t xml:space="preserve">of </w:t>
      </w:r>
      <w:r w:rsidR="00EA1370" w:rsidRPr="00EF473C">
        <w:rPr>
          <w:rFonts w:asciiTheme="majorHAnsi" w:hAnsiTheme="majorHAnsi"/>
          <w:sz w:val="21"/>
          <w:szCs w:val="21"/>
        </w:rPr>
        <w:t>July</w:t>
      </w:r>
      <w:r w:rsidR="00180F5A" w:rsidRPr="00EF473C">
        <w:rPr>
          <w:rFonts w:asciiTheme="majorHAnsi" w:hAnsiTheme="majorHAnsi"/>
          <w:sz w:val="21"/>
          <w:szCs w:val="21"/>
        </w:rPr>
        <w:t>, 201</w:t>
      </w:r>
      <w:r w:rsidR="00E7524C" w:rsidRPr="00EF473C">
        <w:rPr>
          <w:rFonts w:asciiTheme="majorHAnsi" w:hAnsiTheme="majorHAnsi"/>
          <w:sz w:val="21"/>
          <w:szCs w:val="21"/>
        </w:rPr>
        <w:t>6</w:t>
      </w:r>
      <w:r w:rsidRPr="00EF473C">
        <w:rPr>
          <w:rFonts w:asciiTheme="majorHAnsi" w:hAnsiTheme="majorHAnsi"/>
          <w:sz w:val="21"/>
          <w:szCs w:val="21"/>
        </w:rPr>
        <w:t xml:space="preserve">, in </w:t>
      </w:r>
      <w:r w:rsidR="002D417F" w:rsidRPr="00EF473C">
        <w:rPr>
          <w:rFonts w:asciiTheme="majorHAnsi" w:hAnsiTheme="majorHAnsi"/>
          <w:sz w:val="21"/>
          <w:szCs w:val="21"/>
        </w:rPr>
        <w:t xml:space="preserve">the </w:t>
      </w:r>
      <w:r w:rsidR="00687847" w:rsidRPr="00EF473C">
        <w:rPr>
          <w:rFonts w:asciiTheme="majorHAnsi" w:hAnsiTheme="majorHAnsi"/>
          <w:sz w:val="21"/>
          <w:szCs w:val="21"/>
        </w:rPr>
        <w:t>Board Room, White Administrative S</w:t>
      </w:r>
      <w:r w:rsidR="008C1B80" w:rsidRPr="00EF473C">
        <w:rPr>
          <w:rFonts w:asciiTheme="majorHAnsi" w:hAnsiTheme="majorHAnsi"/>
          <w:sz w:val="21"/>
          <w:szCs w:val="21"/>
        </w:rPr>
        <w:t>e</w:t>
      </w:r>
      <w:r w:rsidR="00687847" w:rsidRPr="00EF473C">
        <w:rPr>
          <w:rFonts w:asciiTheme="majorHAnsi" w:hAnsiTheme="majorHAnsi"/>
          <w:sz w:val="21"/>
          <w:szCs w:val="21"/>
        </w:rPr>
        <w:t xml:space="preserve">rvices Center, </w:t>
      </w:r>
      <w:r w:rsidR="002D417F" w:rsidRPr="00EF473C">
        <w:rPr>
          <w:rFonts w:asciiTheme="majorHAnsi" w:hAnsiTheme="majorHAnsi"/>
          <w:sz w:val="21"/>
          <w:szCs w:val="21"/>
        </w:rPr>
        <w:t>at the College in the City of Tyler, Texas, for the pur</w:t>
      </w:r>
      <w:r w:rsidRPr="00EF473C">
        <w:rPr>
          <w:rFonts w:asciiTheme="majorHAnsi" w:hAnsiTheme="majorHAnsi"/>
          <w:sz w:val="21"/>
          <w:szCs w:val="21"/>
        </w:rPr>
        <w:t>pose of addressing the following agenda:</w:t>
      </w:r>
    </w:p>
    <w:p w:rsidR="00F413D2" w:rsidRPr="00EF473C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1"/>
          <w:szCs w:val="21"/>
        </w:rPr>
      </w:pPr>
    </w:p>
    <w:p w:rsidR="0008760C" w:rsidRPr="00EF473C" w:rsidRDefault="00EA1370" w:rsidP="000876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EF473C">
        <w:rPr>
          <w:rFonts w:asciiTheme="majorHAnsi" w:hAnsiTheme="majorHAnsi"/>
          <w:sz w:val="21"/>
          <w:szCs w:val="21"/>
        </w:rPr>
        <w:t xml:space="preserve">Consideration of resolution in memory of Imogene </w:t>
      </w:r>
      <w:proofErr w:type="spellStart"/>
      <w:r w:rsidRPr="00EF473C">
        <w:rPr>
          <w:rFonts w:asciiTheme="majorHAnsi" w:hAnsiTheme="majorHAnsi"/>
          <w:sz w:val="21"/>
          <w:szCs w:val="21"/>
        </w:rPr>
        <w:t>Beddingfield</w:t>
      </w:r>
      <w:proofErr w:type="spellEnd"/>
      <w:r w:rsidR="0008760C" w:rsidRPr="00EF473C">
        <w:rPr>
          <w:rFonts w:asciiTheme="majorHAnsi" w:hAnsiTheme="majorHAnsi"/>
          <w:sz w:val="21"/>
          <w:szCs w:val="21"/>
        </w:rPr>
        <w:t>.</w:t>
      </w:r>
    </w:p>
    <w:p w:rsidR="00212148" w:rsidRDefault="00EA1370" w:rsidP="000876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EF473C">
        <w:rPr>
          <w:rFonts w:asciiTheme="majorHAnsi" w:hAnsiTheme="majorHAnsi"/>
          <w:sz w:val="21"/>
          <w:szCs w:val="21"/>
        </w:rPr>
        <w:t>Consideration of minutes of the meeting held on May 26, 2016</w:t>
      </w:r>
      <w:r w:rsidR="00212148" w:rsidRPr="00EF473C">
        <w:rPr>
          <w:rFonts w:asciiTheme="majorHAnsi" w:hAnsiTheme="majorHAnsi"/>
          <w:sz w:val="21"/>
          <w:szCs w:val="21"/>
        </w:rPr>
        <w:t>.</w:t>
      </w:r>
    </w:p>
    <w:p w:rsidR="0008760C" w:rsidRPr="00EF473C" w:rsidRDefault="00EA1370" w:rsidP="000876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EF473C">
        <w:rPr>
          <w:rFonts w:asciiTheme="majorHAnsi" w:hAnsiTheme="majorHAnsi"/>
          <w:sz w:val="21"/>
          <w:szCs w:val="21"/>
        </w:rPr>
        <w:t>Consideration of tax abatement for Boyd Metals</w:t>
      </w:r>
      <w:r w:rsidR="0008760C" w:rsidRPr="00EF473C">
        <w:rPr>
          <w:rFonts w:asciiTheme="majorHAnsi" w:hAnsiTheme="majorHAnsi"/>
          <w:sz w:val="21"/>
          <w:szCs w:val="21"/>
        </w:rPr>
        <w:t>.</w:t>
      </w:r>
    </w:p>
    <w:p w:rsidR="00044A61" w:rsidRDefault="00044A61" w:rsidP="00044A6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044A61">
        <w:rPr>
          <w:rFonts w:asciiTheme="majorHAnsi" w:hAnsiTheme="majorHAnsi"/>
          <w:sz w:val="21"/>
          <w:szCs w:val="21"/>
        </w:rPr>
        <w:t>Discussion and c</w:t>
      </w:r>
      <w:r w:rsidR="00B176B9" w:rsidRPr="00044A61">
        <w:rPr>
          <w:rFonts w:asciiTheme="majorHAnsi" w:hAnsiTheme="majorHAnsi"/>
          <w:sz w:val="21"/>
          <w:szCs w:val="21"/>
        </w:rPr>
        <w:t xml:space="preserve">onsideration of </w:t>
      </w:r>
      <w:r w:rsidRPr="00044A61">
        <w:rPr>
          <w:rFonts w:asciiTheme="majorHAnsi" w:hAnsiTheme="majorHAnsi"/>
          <w:sz w:val="21"/>
          <w:szCs w:val="21"/>
        </w:rPr>
        <w:t xml:space="preserve">a resolution authorizing the issuance of the Tyler Junior College District Combined Fee Revenue Refunding Bonds, Series 2016 and resolving other matters incident </w:t>
      </w:r>
    </w:p>
    <w:p w:rsidR="00B176B9" w:rsidRPr="00044A61" w:rsidRDefault="00044A61" w:rsidP="00044A61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proofErr w:type="gramStart"/>
      <w:r w:rsidRPr="00044A61">
        <w:rPr>
          <w:rFonts w:asciiTheme="majorHAnsi" w:hAnsiTheme="majorHAnsi"/>
          <w:sz w:val="21"/>
          <w:szCs w:val="21"/>
        </w:rPr>
        <w:t>and</w:t>
      </w:r>
      <w:proofErr w:type="gramEnd"/>
      <w:r w:rsidRPr="00044A61">
        <w:rPr>
          <w:rFonts w:asciiTheme="majorHAnsi" w:hAnsiTheme="majorHAnsi"/>
          <w:sz w:val="21"/>
          <w:szCs w:val="21"/>
        </w:rPr>
        <w:t xml:space="preserve"> related thereto and providing an effective date. </w:t>
      </w:r>
    </w:p>
    <w:p w:rsidR="0008760C" w:rsidRPr="00EF473C" w:rsidRDefault="00FA7985" w:rsidP="00FA7985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EF473C">
        <w:rPr>
          <w:rFonts w:asciiTheme="majorHAnsi" w:hAnsiTheme="majorHAnsi"/>
          <w:sz w:val="21"/>
          <w:szCs w:val="21"/>
        </w:rPr>
        <w:t>Consideration of proposal to increase tax revenues for 2016 and set dates for public hearings</w:t>
      </w:r>
      <w:r w:rsidR="0008760C" w:rsidRPr="00EF473C">
        <w:rPr>
          <w:rFonts w:asciiTheme="majorHAnsi" w:hAnsiTheme="majorHAnsi"/>
          <w:sz w:val="21"/>
          <w:szCs w:val="21"/>
        </w:rPr>
        <w:t>.</w:t>
      </w:r>
    </w:p>
    <w:p w:rsidR="00B176B9" w:rsidRPr="00EF473C" w:rsidRDefault="00B176B9" w:rsidP="00B176B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EF473C">
        <w:rPr>
          <w:rFonts w:asciiTheme="majorHAnsi" w:hAnsiTheme="majorHAnsi"/>
          <w:sz w:val="21"/>
          <w:szCs w:val="21"/>
        </w:rPr>
        <w:t>Consideration of salaries for the 2016-2017 year.</w:t>
      </w:r>
    </w:p>
    <w:p w:rsidR="00E13968" w:rsidRPr="00EF473C" w:rsidRDefault="00E13968" w:rsidP="00E13968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Consideration of updates to the Tyler Junior College </w:t>
      </w:r>
      <w:r w:rsidRPr="00AE17A3">
        <w:rPr>
          <w:rFonts w:asciiTheme="majorHAnsi" w:hAnsiTheme="majorHAnsi"/>
          <w:i/>
          <w:sz w:val="21"/>
          <w:szCs w:val="21"/>
        </w:rPr>
        <w:t>Board Policy Manual</w:t>
      </w:r>
      <w:r>
        <w:rPr>
          <w:rFonts w:asciiTheme="majorHAnsi" w:hAnsiTheme="majorHAnsi"/>
          <w:sz w:val="21"/>
          <w:szCs w:val="21"/>
        </w:rPr>
        <w:t>.</w:t>
      </w:r>
    </w:p>
    <w:p w:rsidR="00212148" w:rsidRDefault="009C1E23" w:rsidP="00CE4CEA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EF473C">
        <w:rPr>
          <w:rFonts w:asciiTheme="majorHAnsi" w:hAnsiTheme="majorHAnsi"/>
          <w:sz w:val="21"/>
          <w:szCs w:val="21"/>
        </w:rPr>
        <w:t>Consideration of monthly financial and investment reports</w:t>
      </w:r>
      <w:r w:rsidR="00212148" w:rsidRPr="00EF473C">
        <w:rPr>
          <w:rFonts w:asciiTheme="majorHAnsi" w:hAnsiTheme="majorHAnsi"/>
          <w:sz w:val="21"/>
          <w:szCs w:val="21"/>
        </w:rPr>
        <w:t>.</w:t>
      </w:r>
    </w:p>
    <w:p w:rsidR="00E02A17" w:rsidRPr="00EF473C" w:rsidRDefault="00E02A17" w:rsidP="00F90D5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EF473C">
        <w:rPr>
          <w:rFonts w:asciiTheme="majorHAnsi" w:hAnsiTheme="majorHAnsi"/>
          <w:sz w:val="21"/>
          <w:szCs w:val="21"/>
        </w:rPr>
        <w:t>Consent agenda:</w:t>
      </w:r>
    </w:p>
    <w:p w:rsidR="00436A79" w:rsidRPr="00EF473C" w:rsidRDefault="007F0C68" w:rsidP="00503338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1"/>
          <w:szCs w:val="21"/>
        </w:rPr>
      </w:pPr>
      <w:r>
        <w:rPr>
          <w:rFonts w:asciiTheme="majorHAnsi" w:hAnsiTheme="majorHAnsi"/>
          <w:bCs/>
          <w:sz w:val="21"/>
          <w:szCs w:val="21"/>
        </w:rPr>
        <w:t>c</w:t>
      </w:r>
      <w:r w:rsidR="00C020B1" w:rsidRPr="00EF473C">
        <w:rPr>
          <w:rFonts w:asciiTheme="majorHAnsi" w:hAnsiTheme="majorHAnsi"/>
          <w:bCs/>
          <w:sz w:val="21"/>
          <w:szCs w:val="21"/>
        </w:rPr>
        <w:t>onsideration of grant award from the Texas Workforce Commission for the Literacy Council of Tyler</w:t>
      </w:r>
      <w:r w:rsidR="00503338" w:rsidRPr="00EF473C">
        <w:rPr>
          <w:rFonts w:asciiTheme="majorHAnsi" w:hAnsiTheme="majorHAnsi"/>
          <w:bCs/>
          <w:sz w:val="21"/>
          <w:szCs w:val="21"/>
        </w:rPr>
        <w:t>;</w:t>
      </w:r>
    </w:p>
    <w:p w:rsidR="00503338" w:rsidRPr="00EF473C" w:rsidRDefault="00C75651" w:rsidP="00C75651">
      <w:pPr>
        <w:pStyle w:val="ListParagraph"/>
        <w:numPr>
          <w:ilvl w:val="0"/>
          <w:numId w:val="21"/>
        </w:numPr>
        <w:tabs>
          <w:tab w:val="left" w:pos="990"/>
        </w:tabs>
        <w:spacing w:line="240" w:lineRule="auto"/>
        <w:ind w:left="990" w:hanging="270"/>
        <w:rPr>
          <w:rFonts w:asciiTheme="majorHAnsi" w:hAnsiTheme="majorHAnsi"/>
          <w:bCs/>
          <w:color w:val="000000"/>
          <w:sz w:val="21"/>
          <w:szCs w:val="21"/>
        </w:rPr>
      </w:pPr>
      <w:r w:rsidRPr="00EF473C">
        <w:rPr>
          <w:rFonts w:asciiTheme="majorHAnsi" w:hAnsiTheme="majorHAnsi"/>
          <w:bCs/>
          <w:color w:val="000000"/>
          <w:sz w:val="21"/>
          <w:szCs w:val="21"/>
        </w:rPr>
        <w:t>consideration of grant award from the Texas Higher Education Coordinating Board for the Texas Science, Technology, Engineering and Math scholarship program</w:t>
      </w:r>
      <w:r w:rsidR="00503338" w:rsidRPr="00EF473C">
        <w:rPr>
          <w:rFonts w:asciiTheme="majorHAnsi" w:hAnsiTheme="majorHAnsi"/>
          <w:bCs/>
          <w:color w:val="000000"/>
          <w:sz w:val="21"/>
          <w:szCs w:val="21"/>
        </w:rPr>
        <w:t>;</w:t>
      </w:r>
    </w:p>
    <w:p w:rsidR="00853EDE" w:rsidRPr="00EF473C" w:rsidRDefault="00C020B1" w:rsidP="00436223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1"/>
          <w:szCs w:val="21"/>
        </w:rPr>
      </w:pPr>
      <w:r w:rsidRPr="00EF473C">
        <w:rPr>
          <w:rFonts w:asciiTheme="majorHAnsi" w:hAnsiTheme="majorHAnsi"/>
          <w:bCs/>
          <w:sz w:val="21"/>
          <w:szCs w:val="21"/>
        </w:rPr>
        <w:t>consideration of agreement with GradesFirst for tutoring software</w:t>
      </w:r>
      <w:r w:rsidR="00436223" w:rsidRPr="00EF473C">
        <w:rPr>
          <w:rFonts w:asciiTheme="majorHAnsi" w:hAnsiTheme="majorHAnsi"/>
          <w:bCs/>
          <w:color w:val="000000"/>
          <w:sz w:val="21"/>
          <w:szCs w:val="21"/>
        </w:rPr>
        <w:t>;</w:t>
      </w:r>
    </w:p>
    <w:p w:rsidR="00436223" w:rsidRPr="00EF473C" w:rsidRDefault="00C020B1" w:rsidP="00436223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1"/>
          <w:szCs w:val="21"/>
        </w:rPr>
      </w:pPr>
      <w:r w:rsidRPr="00EF473C">
        <w:rPr>
          <w:rFonts w:asciiTheme="majorHAnsi" w:hAnsiTheme="majorHAnsi"/>
          <w:bCs/>
          <w:color w:val="000000"/>
          <w:sz w:val="21"/>
          <w:szCs w:val="21"/>
        </w:rPr>
        <w:t xml:space="preserve">consideration of agreement with </w:t>
      </w:r>
      <w:proofErr w:type="spellStart"/>
      <w:r w:rsidRPr="00EF473C">
        <w:rPr>
          <w:rFonts w:asciiTheme="majorHAnsi" w:hAnsiTheme="majorHAnsi"/>
          <w:bCs/>
          <w:color w:val="000000"/>
          <w:sz w:val="21"/>
          <w:szCs w:val="21"/>
        </w:rPr>
        <w:t>Netsync</w:t>
      </w:r>
      <w:proofErr w:type="spellEnd"/>
      <w:r w:rsidRPr="00EF473C">
        <w:rPr>
          <w:rFonts w:asciiTheme="majorHAnsi" w:hAnsiTheme="majorHAnsi"/>
          <w:bCs/>
          <w:color w:val="000000"/>
          <w:sz w:val="21"/>
          <w:szCs w:val="21"/>
        </w:rPr>
        <w:t xml:space="preserve"> for data center core upgrade</w:t>
      </w:r>
      <w:r w:rsidR="00436223" w:rsidRPr="00EF473C">
        <w:rPr>
          <w:rFonts w:asciiTheme="majorHAnsi" w:hAnsiTheme="majorHAnsi"/>
          <w:bCs/>
          <w:color w:val="000000"/>
          <w:sz w:val="21"/>
          <w:szCs w:val="21"/>
        </w:rPr>
        <w:t>;</w:t>
      </w:r>
    </w:p>
    <w:p w:rsidR="00473F98" w:rsidRPr="00EF473C" w:rsidRDefault="00C020B1" w:rsidP="00C020B1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1"/>
          <w:szCs w:val="21"/>
        </w:rPr>
      </w:pPr>
      <w:r w:rsidRPr="00EF473C">
        <w:rPr>
          <w:rFonts w:asciiTheme="majorHAnsi" w:hAnsiTheme="majorHAnsi"/>
          <w:bCs/>
          <w:color w:val="000000"/>
          <w:sz w:val="21"/>
          <w:szCs w:val="21"/>
        </w:rPr>
        <w:t>consideration of agreement with HGR General Contractors for Vaughn Hall roof replacement and cornice repair;</w:t>
      </w:r>
    </w:p>
    <w:p w:rsidR="00C020B1" w:rsidRPr="00EF473C" w:rsidRDefault="00C020B1" w:rsidP="00C020B1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1"/>
          <w:szCs w:val="21"/>
        </w:rPr>
      </w:pPr>
      <w:r w:rsidRPr="00EF473C">
        <w:rPr>
          <w:rFonts w:asciiTheme="majorHAnsi" w:hAnsiTheme="majorHAnsi"/>
          <w:bCs/>
          <w:color w:val="000000"/>
          <w:sz w:val="21"/>
          <w:szCs w:val="21"/>
        </w:rPr>
        <w:t>consideration of change order #10 for HGR/Turner for Rogers Nursing and Health Sciences Center vacuum pump in dental clinic;</w:t>
      </w:r>
    </w:p>
    <w:p w:rsidR="00C020B1" w:rsidRPr="00EF473C" w:rsidRDefault="00C020B1" w:rsidP="00C020B1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1"/>
          <w:szCs w:val="21"/>
        </w:rPr>
      </w:pPr>
      <w:r w:rsidRPr="00EF473C">
        <w:rPr>
          <w:rFonts w:asciiTheme="majorHAnsi" w:hAnsiTheme="majorHAnsi"/>
          <w:bCs/>
          <w:color w:val="000000"/>
          <w:sz w:val="21"/>
          <w:szCs w:val="21"/>
        </w:rPr>
        <w:t xml:space="preserve">consideration of change order #11 for HGR/Turner for </w:t>
      </w:r>
      <w:r w:rsidR="00EF473C" w:rsidRPr="00EF473C">
        <w:rPr>
          <w:rFonts w:asciiTheme="majorHAnsi" w:hAnsiTheme="majorHAnsi"/>
          <w:bCs/>
          <w:color w:val="000000"/>
          <w:sz w:val="21"/>
          <w:szCs w:val="21"/>
        </w:rPr>
        <w:t>piping in dental clinic;</w:t>
      </w:r>
    </w:p>
    <w:p w:rsidR="00EF473C" w:rsidRDefault="00EF473C" w:rsidP="00C020B1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1"/>
          <w:szCs w:val="21"/>
        </w:rPr>
      </w:pPr>
      <w:r w:rsidRPr="00EF473C">
        <w:rPr>
          <w:rFonts w:asciiTheme="majorHAnsi" w:hAnsiTheme="majorHAnsi"/>
          <w:bCs/>
          <w:color w:val="000000"/>
          <w:sz w:val="21"/>
          <w:szCs w:val="21"/>
        </w:rPr>
        <w:t>consideration of second amendment to agreement with PTG (Service Now);</w:t>
      </w:r>
    </w:p>
    <w:p w:rsidR="00AE17A3" w:rsidRPr="00EF473C" w:rsidRDefault="00AE17A3" w:rsidP="00C020B1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1"/>
          <w:szCs w:val="21"/>
        </w:rPr>
      </w:pPr>
      <w:r>
        <w:rPr>
          <w:rFonts w:asciiTheme="majorHAnsi" w:hAnsiTheme="majorHAnsi"/>
          <w:bCs/>
          <w:color w:val="000000"/>
          <w:sz w:val="21"/>
          <w:szCs w:val="21"/>
        </w:rPr>
        <w:t>consideration of affiliation agreement with Rusk State Hospital;</w:t>
      </w:r>
    </w:p>
    <w:p w:rsidR="007F0C68" w:rsidRDefault="00EF473C" w:rsidP="007F0C68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1"/>
          <w:szCs w:val="21"/>
        </w:rPr>
      </w:pPr>
      <w:r w:rsidRPr="00EF473C">
        <w:rPr>
          <w:rFonts w:asciiTheme="majorHAnsi" w:hAnsiTheme="majorHAnsi"/>
          <w:bCs/>
          <w:color w:val="000000"/>
          <w:sz w:val="21"/>
          <w:szCs w:val="21"/>
        </w:rPr>
        <w:t xml:space="preserve">consideration of </w:t>
      </w:r>
      <w:r w:rsidR="00186B48">
        <w:rPr>
          <w:rFonts w:asciiTheme="majorHAnsi" w:hAnsiTheme="majorHAnsi"/>
          <w:bCs/>
          <w:color w:val="000000"/>
          <w:sz w:val="21"/>
          <w:szCs w:val="21"/>
        </w:rPr>
        <w:t xml:space="preserve">first amendment to the </w:t>
      </w:r>
      <w:r w:rsidRPr="00EF473C">
        <w:rPr>
          <w:rFonts w:asciiTheme="majorHAnsi" w:hAnsiTheme="majorHAnsi"/>
          <w:bCs/>
          <w:color w:val="000000"/>
          <w:sz w:val="21"/>
          <w:szCs w:val="21"/>
        </w:rPr>
        <w:t>agreement with JADU</w:t>
      </w:r>
      <w:r w:rsidR="00BC7527">
        <w:rPr>
          <w:rFonts w:asciiTheme="majorHAnsi" w:hAnsiTheme="majorHAnsi"/>
          <w:bCs/>
          <w:color w:val="000000"/>
          <w:sz w:val="21"/>
          <w:szCs w:val="21"/>
        </w:rPr>
        <w:t xml:space="preserve"> for the content management system</w:t>
      </w:r>
      <w:r w:rsidRPr="00EF473C">
        <w:rPr>
          <w:rFonts w:asciiTheme="majorHAnsi" w:hAnsiTheme="majorHAnsi"/>
          <w:bCs/>
          <w:color w:val="000000"/>
          <w:sz w:val="21"/>
          <w:szCs w:val="21"/>
        </w:rPr>
        <w:t>;</w:t>
      </w:r>
    </w:p>
    <w:p w:rsidR="00BC7527" w:rsidRDefault="00BC7527" w:rsidP="007F0C68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1"/>
          <w:szCs w:val="21"/>
        </w:rPr>
      </w:pPr>
      <w:r>
        <w:rPr>
          <w:rFonts w:asciiTheme="majorHAnsi" w:hAnsiTheme="majorHAnsi"/>
          <w:bCs/>
          <w:color w:val="000000"/>
          <w:sz w:val="21"/>
          <w:szCs w:val="21"/>
        </w:rPr>
        <w:t>consideration of new agreement with JADU for the content management system;</w:t>
      </w:r>
    </w:p>
    <w:p w:rsidR="0087348C" w:rsidRDefault="0087348C" w:rsidP="007F0C68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1"/>
          <w:szCs w:val="21"/>
        </w:rPr>
      </w:pPr>
      <w:r>
        <w:rPr>
          <w:rFonts w:asciiTheme="majorHAnsi" w:hAnsiTheme="majorHAnsi"/>
          <w:bCs/>
          <w:color w:val="000000"/>
          <w:sz w:val="21"/>
          <w:szCs w:val="21"/>
        </w:rPr>
        <w:t>consideration of agreement with Lone Star Vending for campus snack vending and coffee service;</w:t>
      </w:r>
    </w:p>
    <w:p w:rsidR="007F0C68" w:rsidRPr="007F0C68" w:rsidRDefault="007F0C68" w:rsidP="007F0C68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360" w:lineRule="auto"/>
        <w:ind w:left="994" w:hanging="274"/>
        <w:rPr>
          <w:rFonts w:asciiTheme="majorHAnsi" w:hAnsiTheme="majorHAnsi"/>
          <w:bCs/>
          <w:color w:val="000000"/>
          <w:sz w:val="21"/>
          <w:szCs w:val="21"/>
        </w:rPr>
      </w:pPr>
      <w:proofErr w:type="gramStart"/>
      <w:r>
        <w:rPr>
          <w:rFonts w:asciiTheme="majorHAnsi" w:hAnsiTheme="majorHAnsi"/>
          <w:bCs/>
          <w:color w:val="000000"/>
          <w:sz w:val="21"/>
          <w:szCs w:val="21"/>
        </w:rPr>
        <w:t>consideration</w:t>
      </w:r>
      <w:proofErr w:type="gramEnd"/>
      <w:r>
        <w:rPr>
          <w:rFonts w:asciiTheme="majorHAnsi" w:hAnsiTheme="majorHAnsi"/>
          <w:bCs/>
          <w:color w:val="000000"/>
          <w:sz w:val="21"/>
          <w:szCs w:val="21"/>
        </w:rPr>
        <w:t xml:space="preserve"> of auditor engagement letter from </w:t>
      </w:r>
      <w:proofErr w:type="spellStart"/>
      <w:r>
        <w:rPr>
          <w:rFonts w:asciiTheme="majorHAnsi" w:hAnsiTheme="majorHAnsi"/>
          <w:bCs/>
          <w:color w:val="000000"/>
          <w:sz w:val="21"/>
          <w:szCs w:val="21"/>
        </w:rPr>
        <w:t>Gollob</w:t>
      </w:r>
      <w:proofErr w:type="spellEnd"/>
      <w:r>
        <w:rPr>
          <w:rFonts w:asciiTheme="majorHAnsi" w:hAnsiTheme="majorHAnsi"/>
          <w:bCs/>
          <w:color w:val="000000"/>
          <w:sz w:val="21"/>
          <w:szCs w:val="21"/>
        </w:rPr>
        <w:t xml:space="preserve"> Morgan </w:t>
      </w:r>
      <w:proofErr w:type="spellStart"/>
      <w:r>
        <w:rPr>
          <w:rFonts w:asciiTheme="majorHAnsi" w:hAnsiTheme="majorHAnsi"/>
          <w:bCs/>
          <w:color w:val="000000"/>
          <w:sz w:val="21"/>
          <w:szCs w:val="21"/>
        </w:rPr>
        <w:t>Peddy</w:t>
      </w:r>
      <w:proofErr w:type="spellEnd"/>
      <w:r>
        <w:rPr>
          <w:rFonts w:asciiTheme="majorHAnsi" w:hAnsiTheme="majorHAnsi"/>
          <w:bCs/>
          <w:color w:val="000000"/>
          <w:sz w:val="21"/>
          <w:szCs w:val="21"/>
        </w:rPr>
        <w:t xml:space="preserve"> PC.</w:t>
      </w:r>
    </w:p>
    <w:p w:rsidR="00F0656E" w:rsidRPr="00EF473C" w:rsidRDefault="00F0656E" w:rsidP="00503338">
      <w:pPr>
        <w:pStyle w:val="ListParagraph"/>
        <w:numPr>
          <w:ilvl w:val="0"/>
          <w:numId w:val="8"/>
        </w:numPr>
        <w:spacing w:after="0" w:line="360" w:lineRule="auto"/>
        <w:ind w:right="360" w:hanging="450"/>
        <w:jc w:val="both"/>
        <w:rPr>
          <w:rFonts w:asciiTheme="majorHAnsi" w:hAnsiTheme="majorHAnsi"/>
          <w:sz w:val="21"/>
          <w:szCs w:val="21"/>
        </w:rPr>
      </w:pPr>
      <w:r w:rsidRPr="00EF473C">
        <w:rPr>
          <w:rFonts w:asciiTheme="majorHAnsi" w:hAnsiTheme="majorHAnsi"/>
          <w:sz w:val="21"/>
          <w:szCs w:val="21"/>
        </w:rPr>
        <w:t>President’s Report.</w:t>
      </w:r>
    </w:p>
    <w:p w:rsidR="00E02142" w:rsidRPr="00EF473C" w:rsidRDefault="00E02142" w:rsidP="00503338">
      <w:pPr>
        <w:pStyle w:val="ListParagraph"/>
        <w:numPr>
          <w:ilvl w:val="0"/>
          <w:numId w:val="8"/>
        </w:numPr>
        <w:spacing w:after="0" w:line="240" w:lineRule="auto"/>
        <w:ind w:right="360" w:hanging="450"/>
        <w:jc w:val="both"/>
        <w:rPr>
          <w:rFonts w:asciiTheme="majorHAnsi" w:hAnsiTheme="majorHAnsi"/>
          <w:sz w:val="21"/>
          <w:szCs w:val="21"/>
        </w:rPr>
      </w:pPr>
      <w:r w:rsidRPr="00EF473C">
        <w:rPr>
          <w:rFonts w:asciiTheme="majorHAnsi" w:hAnsiTheme="majorHAnsi"/>
          <w:sz w:val="21"/>
          <w:szCs w:val="21"/>
        </w:rPr>
        <w:t>Closed meeting:</w:t>
      </w:r>
    </w:p>
    <w:p w:rsidR="00E02142" w:rsidRPr="00EF473C" w:rsidRDefault="008C1B80" w:rsidP="00503338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sz w:val="21"/>
          <w:szCs w:val="21"/>
        </w:rPr>
      </w:pPr>
      <w:proofErr w:type="gramStart"/>
      <w:r w:rsidRPr="00EF473C">
        <w:rPr>
          <w:rFonts w:asciiTheme="majorHAnsi" w:hAnsiTheme="majorHAnsi"/>
          <w:sz w:val="21"/>
          <w:szCs w:val="21"/>
        </w:rPr>
        <w:t>p</w:t>
      </w:r>
      <w:r w:rsidR="00E02142" w:rsidRPr="00EF473C">
        <w:rPr>
          <w:rFonts w:asciiTheme="majorHAnsi" w:hAnsiTheme="majorHAnsi"/>
          <w:sz w:val="21"/>
          <w:szCs w:val="21"/>
        </w:rPr>
        <w:t>ersonnel</w:t>
      </w:r>
      <w:proofErr w:type="gramEnd"/>
      <w:r w:rsidR="00E02142" w:rsidRPr="00EF473C">
        <w:rPr>
          <w:rFonts w:asciiTheme="majorHAnsi" w:hAnsiTheme="majorHAnsi"/>
          <w:sz w:val="21"/>
          <w:szCs w:val="21"/>
        </w:rPr>
        <w:t xml:space="preserve"> matters (Government Code 551.074) including appointment, resignation, retirement and leave of absence of faculty and staff.</w:t>
      </w:r>
    </w:p>
    <w:p w:rsidR="00E02142" w:rsidRPr="00EF473C" w:rsidRDefault="008C1B80" w:rsidP="00503338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720" w:right="360" w:firstLine="0"/>
        <w:jc w:val="both"/>
        <w:rPr>
          <w:rFonts w:asciiTheme="majorHAnsi" w:hAnsiTheme="majorHAnsi"/>
          <w:sz w:val="21"/>
          <w:szCs w:val="21"/>
        </w:rPr>
      </w:pPr>
      <w:proofErr w:type="gramStart"/>
      <w:r w:rsidRPr="00EF473C">
        <w:rPr>
          <w:rFonts w:asciiTheme="majorHAnsi" w:hAnsiTheme="majorHAnsi"/>
          <w:sz w:val="21"/>
          <w:szCs w:val="21"/>
        </w:rPr>
        <w:t>d</w:t>
      </w:r>
      <w:r w:rsidR="00E02142" w:rsidRPr="00EF473C">
        <w:rPr>
          <w:rFonts w:asciiTheme="majorHAnsi" w:hAnsiTheme="majorHAnsi"/>
          <w:sz w:val="21"/>
          <w:szCs w:val="21"/>
        </w:rPr>
        <w:t>eliberation</w:t>
      </w:r>
      <w:proofErr w:type="gramEnd"/>
      <w:r w:rsidR="00E02142" w:rsidRPr="00EF473C">
        <w:rPr>
          <w:rFonts w:asciiTheme="majorHAnsi" w:hAnsiTheme="majorHAnsi"/>
          <w:sz w:val="21"/>
          <w:szCs w:val="21"/>
        </w:rPr>
        <w:t xml:space="preserve"> regarding </w:t>
      </w:r>
      <w:r w:rsidR="00EE7F60" w:rsidRPr="00EF473C">
        <w:rPr>
          <w:rFonts w:asciiTheme="majorHAnsi" w:hAnsiTheme="majorHAnsi"/>
          <w:sz w:val="21"/>
          <w:szCs w:val="21"/>
        </w:rPr>
        <w:t>real property</w:t>
      </w:r>
      <w:r w:rsidR="00E02142" w:rsidRPr="00EF473C">
        <w:rPr>
          <w:rFonts w:asciiTheme="majorHAnsi" w:hAnsiTheme="majorHAnsi"/>
          <w:sz w:val="21"/>
          <w:szCs w:val="21"/>
        </w:rPr>
        <w:t xml:space="preserve"> (Government Code 551.072).</w:t>
      </w:r>
    </w:p>
    <w:p w:rsidR="00BF671A" w:rsidRDefault="00BF671A" w:rsidP="0032075E">
      <w:pPr>
        <w:tabs>
          <w:tab w:val="left" w:pos="720"/>
          <w:tab w:val="left" w:pos="1080"/>
        </w:tabs>
        <w:spacing w:after="0" w:line="360" w:lineRule="auto"/>
        <w:ind w:right="360" w:hanging="360"/>
        <w:jc w:val="both"/>
        <w:rPr>
          <w:rFonts w:asciiTheme="majorHAnsi" w:hAnsiTheme="majorHAnsi"/>
          <w:sz w:val="21"/>
          <w:szCs w:val="21"/>
        </w:rPr>
      </w:pPr>
    </w:p>
    <w:p w:rsidR="0032075E" w:rsidRPr="0087348C" w:rsidRDefault="0087348C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1"/>
          <w:szCs w:val="21"/>
          <w:u w:val="single"/>
        </w:rPr>
      </w:pPr>
      <w:bookmarkStart w:id="0" w:name="_GoBack"/>
      <w:bookmarkEnd w:id="0"/>
      <w:r>
        <w:rPr>
          <w:rFonts w:asciiTheme="majorHAnsi" w:hAnsiTheme="majorHAnsi"/>
          <w:sz w:val="21"/>
          <w:szCs w:val="21"/>
          <w:u w:val="single"/>
        </w:rPr>
        <w:t>_____</w:t>
      </w:r>
      <w:r w:rsidR="0032075E" w:rsidRPr="00EF473C">
        <w:rPr>
          <w:rFonts w:asciiTheme="majorHAnsi" w:hAnsiTheme="majorHAnsi"/>
          <w:sz w:val="21"/>
          <w:szCs w:val="21"/>
          <w:u w:val="single"/>
        </w:rPr>
        <w:tab/>
      </w:r>
      <w:r w:rsidR="0032075E" w:rsidRPr="00EF473C">
        <w:rPr>
          <w:rFonts w:asciiTheme="majorHAnsi" w:hAnsiTheme="majorHAnsi"/>
          <w:sz w:val="21"/>
          <w:szCs w:val="21"/>
          <w:u w:val="single"/>
        </w:rPr>
        <w:tab/>
      </w:r>
      <w:r w:rsidR="0032075E" w:rsidRPr="00EF473C">
        <w:rPr>
          <w:rFonts w:asciiTheme="majorHAnsi" w:hAnsiTheme="majorHAnsi"/>
          <w:sz w:val="21"/>
          <w:szCs w:val="21"/>
          <w:u w:val="single"/>
        </w:rPr>
        <w:tab/>
      </w:r>
      <w:r w:rsidR="0032075E" w:rsidRPr="00EF473C">
        <w:rPr>
          <w:rFonts w:asciiTheme="majorHAnsi" w:hAnsiTheme="majorHAnsi"/>
          <w:sz w:val="21"/>
          <w:szCs w:val="21"/>
          <w:u w:val="single"/>
        </w:rPr>
        <w:tab/>
      </w:r>
      <w:r w:rsidR="0032075E" w:rsidRPr="00EF473C">
        <w:rPr>
          <w:rFonts w:asciiTheme="majorHAnsi" w:hAnsiTheme="majorHAnsi"/>
          <w:sz w:val="21"/>
          <w:szCs w:val="21"/>
          <w:u w:val="single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  <w:u w:val="single"/>
        </w:rPr>
        <w:tab/>
      </w:r>
      <w:r>
        <w:rPr>
          <w:rFonts w:asciiTheme="majorHAnsi" w:hAnsiTheme="majorHAnsi"/>
          <w:sz w:val="21"/>
          <w:szCs w:val="21"/>
          <w:u w:val="single"/>
        </w:rPr>
        <w:tab/>
      </w:r>
      <w:r>
        <w:rPr>
          <w:rFonts w:asciiTheme="majorHAnsi" w:hAnsiTheme="majorHAnsi"/>
          <w:sz w:val="21"/>
          <w:szCs w:val="21"/>
          <w:u w:val="single"/>
        </w:rPr>
        <w:tab/>
      </w:r>
      <w:r>
        <w:rPr>
          <w:rFonts w:asciiTheme="majorHAnsi" w:hAnsiTheme="majorHAnsi"/>
          <w:sz w:val="21"/>
          <w:szCs w:val="21"/>
          <w:u w:val="single"/>
        </w:rPr>
        <w:tab/>
      </w:r>
    </w:p>
    <w:p w:rsidR="0032075E" w:rsidRPr="00EF473C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1"/>
          <w:szCs w:val="21"/>
        </w:rPr>
      </w:pPr>
      <w:r w:rsidRPr="00EF473C">
        <w:rPr>
          <w:rFonts w:asciiTheme="majorHAnsi" w:hAnsiTheme="majorHAnsi"/>
          <w:sz w:val="21"/>
          <w:szCs w:val="21"/>
        </w:rPr>
        <w:tab/>
        <w:t>Ellen Matthews, Secretary</w:t>
      </w:r>
      <w:r w:rsidR="0087348C">
        <w:rPr>
          <w:rFonts w:asciiTheme="majorHAnsi" w:hAnsiTheme="majorHAnsi"/>
          <w:sz w:val="21"/>
          <w:szCs w:val="21"/>
        </w:rPr>
        <w:tab/>
      </w:r>
      <w:r w:rsidR="0087348C">
        <w:rPr>
          <w:rFonts w:asciiTheme="majorHAnsi" w:hAnsiTheme="majorHAnsi"/>
          <w:sz w:val="21"/>
          <w:szCs w:val="21"/>
        </w:rPr>
        <w:tab/>
      </w:r>
      <w:r w:rsidR="0087348C">
        <w:rPr>
          <w:rFonts w:asciiTheme="majorHAnsi" w:hAnsiTheme="majorHAnsi"/>
          <w:sz w:val="21"/>
          <w:szCs w:val="21"/>
        </w:rPr>
        <w:tab/>
      </w:r>
      <w:r w:rsidR="0087348C">
        <w:rPr>
          <w:rFonts w:asciiTheme="majorHAnsi" w:hAnsiTheme="majorHAnsi"/>
          <w:sz w:val="21"/>
          <w:szCs w:val="21"/>
        </w:rPr>
        <w:tab/>
      </w:r>
      <w:r w:rsidR="0087348C">
        <w:rPr>
          <w:rFonts w:asciiTheme="majorHAnsi" w:hAnsiTheme="majorHAnsi"/>
          <w:sz w:val="21"/>
          <w:szCs w:val="21"/>
        </w:rPr>
        <w:tab/>
      </w:r>
      <w:r w:rsidR="0087348C">
        <w:rPr>
          <w:rFonts w:asciiTheme="majorHAnsi" w:hAnsiTheme="majorHAnsi"/>
          <w:sz w:val="21"/>
          <w:szCs w:val="21"/>
        </w:rPr>
        <w:tab/>
      </w:r>
      <w:r w:rsidR="0087348C">
        <w:rPr>
          <w:rFonts w:asciiTheme="majorHAnsi" w:hAnsiTheme="majorHAnsi"/>
          <w:sz w:val="21"/>
          <w:szCs w:val="21"/>
        </w:rPr>
        <w:tab/>
        <w:t xml:space="preserve">Date and time </w:t>
      </w:r>
      <w:proofErr w:type="spellStart"/>
      <w:r w:rsidR="0087348C">
        <w:rPr>
          <w:rFonts w:asciiTheme="majorHAnsi" w:hAnsiTheme="majorHAnsi"/>
          <w:sz w:val="21"/>
          <w:szCs w:val="21"/>
        </w:rPr>
        <w:t>posted</w:t>
      </w:r>
      <w:r w:rsidRPr="00EF473C">
        <w:rPr>
          <w:rFonts w:asciiTheme="majorHAnsi" w:hAnsiTheme="majorHAnsi"/>
          <w:sz w:val="21"/>
          <w:szCs w:val="21"/>
        </w:rPr>
        <w:t>d</w:t>
      </w:r>
      <w:proofErr w:type="spellEnd"/>
    </w:p>
    <w:sectPr w:rsidR="0032075E" w:rsidRPr="00EF473C" w:rsidSect="0087348C">
      <w:pgSz w:w="12240" w:h="15840"/>
      <w:pgMar w:top="302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6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7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12"/>
  </w:num>
  <w:num w:numId="9">
    <w:abstractNumId w:val="1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5"/>
  </w:num>
  <w:num w:numId="18">
    <w:abstractNumId w:val="19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A61"/>
    <w:rsid w:val="00044C20"/>
    <w:rsid w:val="00045C3D"/>
    <w:rsid w:val="00055071"/>
    <w:rsid w:val="000611B5"/>
    <w:rsid w:val="000612D6"/>
    <w:rsid w:val="00061368"/>
    <w:rsid w:val="00070435"/>
    <w:rsid w:val="00075CFE"/>
    <w:rsid w:val="00076690"/>
    <w:rsid w:val="0008426E"/>
    <w:rsid w:val="0008760C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E3BF0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300C"/>
    <w:rsid w:val="00147C45"/>
    <w:rsid w:val="00151065"/>
    <w:rsid w:val="00153B6E"/>
    <w:rsid w:val="00170207"/>
    <w:rsid w:val="00172D60"/>
    <w:rsid w:val="001732C9"/>
    <w:rsid w:val="00180F5A"/>
    <w:rsid w:val="0018154D"/>
    <w:rsid w:val="00186B48"/>
    <w:rsid w:val="00194325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6433F"/>
    <w:rsid w:val="00270D9A"/>
    <w:rsid w:val="00275489"/>
    <w:rsid w:val="0028108D"/>
    <w:rsid w:val="0028493E"/>
    <w:rsid w:val="00286F48"/>
    <w:rsid w:val="00292CE3"/>
    <w:rsid w:val="00294B40"/>
    <w:rsid w:val="002A718C"/>
    <w:rsid w:val="002B132F"/>
    <w:rsid w:val="002C01A6"/>
    <w:rsid w:val="002C6E31"/>
    <w:rsid w:val="002D417F"/>
    <w:rsid w:val="002E29C0"/>
    <w:rsid w:val="002F22C9"/>
    <w:rsid w:val="002F2CC6"/>
    <w:rsid w:val="002F6183"/>
    <w:rsid w:val="002F7BB9"/>
    <w:rsid w:val="00300E0B"/>
    <w:rsid w:val="00301AFB"/>
    <w:rsid w:val="00305688"/>
    <w:rsid w:val="00305B34"/>
    <w:rsid w:val="0032075E"/>
    <w:rsid w:val="00320BCA"/>
    <w:rsid w:val="003236F9"/>
    <w:rsid w:val="003253A1"/>
    <w:rsid w:val="00325E9E"/>
    <w:rsid w:val="0033046D"/>
    <w:rsid w:val="00336103"/>
    <w:rsid w:val="003376B1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53B0"/>
    <w:rsid w:val="003C261E"/>
    <w:rsid w:val="003C3C81"/>
    <w:rsid w:val="003C5CA7"/>
    <w:rsid w:val="003C7F75"/>
    <w:rsid w:val="003D58C8"/>
    <w:rsid w:val="003E5D32"/>
    <w:rsid w:val="003E5EDB"/>
    <w:rsid w:val="003F11C3"/>
    <w:rsid w:val="003F1F60"/>
    <w:rsid w:val="003F1FAD"/>
    <w:rsid w:val="003F2058"/>
    <w:rsid w:val="003F7627"/>
    <w:rsid w:val="00401FBD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63153"/>
    <w:rsid w:val="004669F9"/>
    <w:rsid w:val="004704E8"/>
    <w:rsid w:val="00473F98"/>
    <w:rsid w:val="00476C2D"/>
    <w:rsid w:val="00487A33"/>
    <w:rsid w:val="0049247A"/>
    <w:rsid w:val="004927FA"/>
    <w:rsid w:val="004A0319"/>
    <w:rsid w:val="004A328F"/>
    <w:rsid w:val="004A45E1"/>
    <w:rsid w:val="004B13AB"/>
    <w:rsid w:val="004B3BB9"/>
    <w:rsid w:val="004B507B"/>
    <w:rsid w:val="004B7813"/>
    <w:rsid w:val="004C19D2"/>
    <w:rsid w:val="004C2AB3"/>
    <w:rsid w:val="004D135F"/>
    <w:rsid w:val="004E7D54"/>
    <w:rsid w:val="004F62AC"/>
    <w:rsid w:val="004F671D"/>
    <w:rsid w:val="00502550"/>
    <w:rsid w:val="00503338"/>
    <w:rsid w:val="00504C89"/>
    <w:rsid w:val="00507188"/>
    <w:rsid w:val="005176F9"/>
    <w:rsid w:val="00527854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35F"/>
    <w:rsid w:val="005C2C8F"/>
    <w:rsid w:val="005C4B65"/>
    <w:rsid w:val="005C7D0F"/>
    <w:rsid w:val="005D46D6"/>
    <w:rsid w:val="005D5FA7"/>
    <w:rsid w:val="005D7882"/>
    <w:rsid w:val="005E0E7A"/>
    <w:rsid w:val="005E296C"/>
    <w:rsid w:val="005F19E9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3408"/>
    <w:rsid w:val="00625470"/>
    <w:rsid w:val="00632697"/>
    <w:rsid w:val="00635494"/>
    <w:rsid w:val="00644B90"/>
    <w:rsid w:val="0064777E"/>
    <w:rsid w:val="00650B40"/>
    <w:rsid w:val="00652050"/>
    <w:rsid w:val="0066381C"/>
    <w:rsid w:val="006767D3"/>
    <w:rsid w:val="00676C3B"/>
    <w:rsid w:val="00680B94"/>
    <w:rsid w:val="0068778D"/>
    <w:rsid w:val="00687847"/>
    <w:rsid w:val="006908FE"/>
    <w:rsid w:val="00692988"/>
    <w:rsid w:val="00692BC8"/>
    <w:rsid w:val="006A146B"/>
    <w:rsid w:val="006A1DF0"/>
    <w:rsid w:val="006A1E26"/>
    <w:rsid w:val="006A61DE"/>
    <w:rsid w:val="006A645F"/>
    <w:rsid w:val="006A73E4"/>
    <w:rsid w:val="006B3941"/>
    <w:rsid w:val="006B495C"/>
    <w:rsid w:val="006C5B6E"/>
    <w:rsid w:val="006D57BF"/>
    <w:rsid w:val="006F4CD8"/>
    <w:rsid w:val="006F7849"/>
    <w:rsid w:val="00703571"/>
    <w:rsid w:val="00704654"/>
    <w:rsid w:val="00705D32"/>
    <w:rsid w:val="00707EA5"/>
    <w:rsid w:val="0071025A"/>
    <w:rsid w:val="007159AF"/>
    <w:rsid w:val="00716C2D"/>
    <w:rsid w:val="00720BBC"/>
    <w:rsid w:val="0072153B"/>
    <w:rsid w:val="00722698"/>
    <w:rsid w:val="00723C0F"/>
    <w:rsid w:val="007303FB"/>
    <w:rsid w:val="00731F08"/>
    <w:rsid w:val="00732E6F"/>
    <w:rsid w:val="00734DF7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74AD"/>
    <w:rsid w:val="00794E52"/>
    <w:rsid w:val="00796585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189B"/>
    <w:rsid w:val="007D4B35"/>
    <w:rsid w:val="007E2EE5"/>
    <w:rsid w:val="007E2FA3"/>
    <w:rsid w:val="007F0C68"/>
    <w:rsid w:val="007F3D0A"/>
    <w:rsid w:val="007F5266"/>
    <w:rsid w:val="00800003"/>
    <w:rsid w:val="00801C0D"/>
    <w:rsid w:val="00811FDE"/>
    <w:rsid w:val="00821AAC"/>
    <w:rsid w:val="00822DE3"/>
    <w:rsid w:val="00824EF2"/>
    <w:rsid w:val="00837AB7"/>
    <w:rsid w:val="0084008C"/>
    <w:rsid w:val="008438FF"/>
    <w:rsid w:val="00846290"/>
    <w:rsid w:val="00847F3D"/>
    <w:rsid w:val="00853EDE"/>
    <w:rsid w:val="00861DEE"/>
    <w:rsid w:val="008629FF"/>
    <w:rsid w:val="008667D7"/>
    <w:rsid w:val="00871737"/>
    <w:rsid w:val="00871DAC"/>
    <w:rsid w:val="00872274"/>
    <w:rsid w:val="0087348C"/>
    <w:rsid w:val="008741E5"/>
    <w:rsid w:val="008850D6"/>
    <w:rsid w:val="00887E2A"/>
    <w:rsid w:val="0089106A"/>
    <w:rsid w:val="0089130F"/>
    <w:rsid w:val="008933C0"/>
    <w:rsid w:val="008A1379"/>
    <w:rsid w:val="008B40D7"/>
    <w:rsid w:val="008C1B80"/>
    <w:rsid w:val="008C4E99"/>
    <w:rsid w:val="008D4165"/>
    <w:rsid w:val="008D5476"/>
    <w:rsid w:val="008D6959"/>
    <w:rsid w:val="008D6C8D"/>
    <w:rsid w:val="008E316C"/>
    <w:rsid w:val="008E6602"/>
    <w:rsid w:val="008F4B9C"/>
    <w:rsid w:val="008F4FEF"/>
    <w:rsid w:val="00901AAD"/>
    <w:rsid w:val="009031DA"/>
    <w:rsid w:val="00903702"/>
    <w:rsid w:val="00905F52"/>
    <w:rsid w:val="0091537C"/>
    <w:rsid w:val="00915F75"/>
    <w:rsid w:val="009164FC"/>
    <w:rsid w:val="00920D42"/>
    <w:rsid w:val="00923EF5"/>
    <w:rsid w:val="00926BD6"/>
    <w:rsid w:val="00935986"/>
    <w:rsid w:val="00947BBC"/>
    <w:rsid w:val="009536D3"/>
    <w:rsid w:val="00953763"/>
    <w:rsid w:val="00953B1B"/>
    <w:rsid w:val="009609F7"/>
    <w:rsid w:val="00963E4C"/>
    <w:rsid w:val="00971298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36BF"/>
    <w:rsid w:val="009F5106"/>
    <w:rsid w:val="009F762C"/>
    <w:rsid w:val="009F7F88"/>
    <w:rsid w:val="00A038E5"/>
    <w:rsid w:val="00A076EC"/>
    <w:rsid w:val="00A10F7D"/>
    <w:rsid w:val="00A1439A"/>
    <w:rsid w:val="00A17810"/>
    <w:rsid w:val="00A20E47"/>
    <w:rsid w:val="00A431C2"/>
    <w:rsid w:val="00A444D5"/>
    <w:rsid w:val="00A549DA"/>
    <w:rsid w:val="00A5714A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B0813"/>
    <w:rsid w:val="00AB29FB"/>
    <w:rsid w:val="00AB454D"/>
    <w:rsid w:val="00AC5294"/>
    <w:rsid w:val="00AC5969"/>
    <w:rsid w:val="00AD0F83"/>
    <w:rsid w:val="00AD3A00"/>
    <w:rsid w:val="00AD72D4"/>
    <w:rsid w:val="00AE17A3"/>
    <w:rsid w:val="00AE52AB"/>
    <w:rsid w:val="00AE747B"/>
    <w:rsid w:val="00B0440A"/>
    <w:rsid w:val="00B1333B"/>
    <w:rsid w:val="00B176B9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F1121"/>
    <w:rsid w:val="00BF44BF"/>
    <w:rsid w:val="00BF4A05"/>
    <w:rsid w:val="00BF671A"/>
    <w:rsid w:val="00C020B1"/>
    <w:rsid w:val="00C076F9"/>
    <w:rsid w:val="00C07818"/>
    <w:rsid w:val="00C15D5C"/>
    <w:rsid w:val="00C24058"/>
    <w:rsid w:val="00C25473"/>
    <w:rsid w:val="00C32D3E"/>
    <w:rsid w:val="00C34A16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A32"/>
    <w:rsid w:val="00C75651"/>
    <w:rsid w:val="00C80D1E"/>
    <w:rsid w:val="00C825B4"/>
    <w:rsid w:val="00C82D4B"/>
    <w:rsid w:val="00C84597"/>
    <w:rsid w:val="00C85BB7"/>
    <w:rsid w:val="00CA0C9C"/>
    <w:rsid w:val="00CA5B44"/>
    <w:rsid w:val="00CA7611"/>
    <w:rsid w:val="00CB2824"/>
    <w:rsid w:val="00CB6010"/>
    <w:rsid w:val="00CB6B98"/>
    <w:rsid w:val="00CC3DF5"/>
    <w:rsid w:val="00CC4FB2"/>
    <w:rsid w:val="00CC6DD6"/>
    <w:rsid w:val="00CD1233"/>
    <w:rsid w:val="00CD3EAF"/>
    <w:rsid w:val="00CD4085"/>
    <w:rsid w:val="00CD64B5"/>
    <w:rsid w:val="00CE4CEA"/>
    <w:rsid w:val="00CE66C6"/>
    <w:rsid w:val="00CF3899"/>
    <w:rsid w:val="00D033A8"/>
    <w:rsid w:val="00D147A5"/>
    <w:rsid w:val="00D153D1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63E"/>
    <w:rsid w:val="00E02142"/>
    <w:rsid w:val="00E02A17"/>
    <w:rsid w:val="00E13968"/>
    <w:rsid w:val="00E202D1"/>
    <w:rsid w:val="00E23E61"/>
    <w:rsid w:val="00E44510"/>
    <w:rsid w:val="00E5409E"/>
    <w:rsid w:val="00E56A50"/>
    <w:rsid w:val="00E612DC"/>
    <w:rsid w:val="00E66C4E"/>
    <w:rsid w:val="00E7524C"/>
    <w:rsid w:val="00E76201"/>
    <w:rsid w:val="00E8169E"/>
    <w:rsid w:val="00E85539"/>
    <w:rsid w:val="00E95B15"/>
    <w:rsid w:val="00EA02EA"/>
    <w:rsid w:val="00EA1370"/>
    <w:rsid w:val="00EB7083"/>
    <w:rsid w:val="00EC38F3"/>
    <w:rsid w:val="00EC491F"/>
    <w:rsid w:val="00ED1412"/>
    <w:rsid w:val="00ED3844"/>
    <w:rsid w:val="00EE02A7"/>
    <w:rsid w:val="00EE299F"/>
    <w:rsid w:val="00EE4867"/>
    <w:rsid w:val="00EE57C0"/>
    <w:rsid w:val="00EE6316"/>
    <w:rsid w:val="00EE7F60"/>
    <w:rsid w:val="00EF45A9"/>
    <w:rsid w:val="00EF473C"/>
    <w:rsid w:val="00F0656E"/>
    <w:rsid w:val="00F066D3"/>
    <w:rsid w:val="00F10ED6"/>
    <w:rsid w:val="00F12CC6"/>
    <w:rsid w:val="00F15135"/>
    <w:rsid w:val="00F15258"/>
    <w:rsid w:val="00F153F5"/>
    <w:rsid w:val="00F3055C"/>
    <w:rsid w:val="00F413D2"/>
    <w:rsid w:val="00F420F9"/>
    <w:rsid w:val="00F45492"/>
    <w:rsid w:val="00F47A5E"/>
    <w:rsid w:val="00F53F57"/>
    <w:rsid w:val="00F62694"/>
    <w:rsid w:val="00F65BF8"/>
    <w:rsid w:val="00F727F0"/>
    <w:rsid w:val="00F75CCD"/>
    <w:rsid w:val="00F811AB"/>
    <w:rsid w:val="00F90D5E"/>
    <w:rsid w:val="00F96399"/>
    <w:rsid w:val="00FA17B1"/>
    <w:rsid w:val="00FA7985"/>
    <w:rsid w:val="00FB031B"/>
    <w:rsid w:val="00FD4345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237</cp:revision>
  <cp:lastPrinted>2016-07-25T20:27:00Z</cp:lastPrinted>
  <dcterms:created xsi:type="dcterms:W3CDTF">2012-02-14T20:09:00Z</dcterms:created>
  <dcterms:modified xsi:type="dcterms:W3CDTF">2016-07-25T20:27:00Z</dcterms:modified>
</cp:coreProperties>
</file>